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83588056"/>
        <w:docPartObj>
          <w:docPartGallery w:val="Cover Pages"/>
          <w:docPartUnique/>
        </w:docPartObj>
      </w:sdtPr>
      <w:sdtEndPr/>
      <w:sdtContent>
        <w:p w14:paraId="6E50D6A7" w14:textId="07A8F35A" w:rsidR="00546CD9" w:rsidRDefault="00546CD9"/>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476"/>
          </w:tblGrid>
          <w:tr w:rsidR="00546CD9" w14:paraId="0E508AA7" w14:textId="77777777">
            <w:sdt>
              <w:sdtPr>
                <w:rPr>
                  <w:color w:val="0F4761" w:themeColor="accent1" w:themeShade="BF"/>
                  <w:sz w:val="24"/>
                  <w:szCs w:val="24"/>
                </w:rPr>
                <w:alias w:val="Company"/>
                <w:id w:val="13406915"/>
                <w:placeholder>
                  <w:docPart w:val="313A5855FF7A4530ABDDAB85777131F1"/>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2E47A9F9" w14:textId="237B214C" w:rsidR="00546CD9" w:rsidRDefault="00CC3304">
                    <w:pPr>
                      <w:pStyle w:val="NoSpacing"/>
                      <w:rPr>
                        <w:color w:val="0F4761" w:themeColor="accent1" w:themeShade="BF"/>
                        <w:sz w:val="24"/>
                      </w:rPr>
                    </w:pPr>
                    <w:r>
                      <w:rPr>
                        <w:color w:val="0F4761" w:themeColor="accent1" w:themeShade="BF"/>
                        <w:sz w:val="24"/>
                        <w:szCs w:val="24"/>
                      </w:rPr>
                      <w:t>TDHCA</w:t>
                    </w:r>
                  </w:p>
                </w:tc>
              </w:sdtContent>
            </w:sdt>
          </w:tr>
          <w:tr w:rsidR="00546CD9" w14:paraId="3D868653" w14:textId="77777777">
            <w:tc>
              <w:tcPr>
                <w:tcW w:w="7672" w:type="dxa"/>
              </w:tcPr>
              <w:sdt>
                <w:sdtPr>
                  <w:rPr>
                    <w:rFonts w:asciiTheme="majorHAnsi" w:eastAsiaTheme="majorEastAsia" w:hAnsiTheme="majorHAnsi" w:cstheme="majorBidi"/>
                    <w:color w:val="156082" w:themeColor="accent1"/>
                    <w:sz w:val="88"/>
                    <w:szCs w:val="88"/>
                  </w:rPr>
                  <w:alias w:val="Title"/>
                  <w:id w:val="13406919"/>
                  <w:placeholder>
                    <w:docPart w:val="877EE1183143423987E891D57EA54185"/>
                  </w:placeholder>
                  <w:dataBinding w:prefixMappings="xmlns:ns0='http://schemas.openxmlformats.org/package/2006/metadata/core-properties' xmlns:ns1='http://purl.org/dc/elements/1.1/'" w:xpath="/ns0:coreProperties[1]/ns1:title[1]" w:storeItemID="{6C3C8BC8-F283-45AE-878A-BAB7291924A1}"/>
                  <w:text/>
                </w:sdtPr>
                <w:sdtEndPr/>
                <w:sdtContent>
                  <w:p w14:paraId="42E3F04D" w14:textId="013FD7D2" w:rsidR="00546CD9" w:rsidRDefault="00546CD9">
                    <w:pPr>
                      <w:pStyle w:val="NoSpacing"/>
                      <w:spacing w:line="216" w:lineRule="auto"/>
                      <w:rPr>
                        <w:rFonts w:asciiTheme="majorHAnsi" w:eastAsiaTheme="majorEastAsia" w:hAnsiTheme="majorHAnsi" w:cstheme="majorBidi"/>
                        <w:color w:val="156082" w:themeColor="accent1"/>
                        <w:sz w:val="88"/>
                        <w:szCs w:val="88"/>
                      </w:rPr>
                    </w:pPr>
                    <w:r>
                      <w:rPr>
                        <w:rFonts w:asciiTheme="majorHAnsi" w:eastAsiaTheme="majorEastAsia" w:hAnsiTheme="majorHAnsi" w:cstheme="majorBidi"/>
                        <w:color w:val="156082" w:themeColor="accent1"/>
                        <w:sz w:val="88"/>
                        <w:szCs w:val="88"/>
                      </w:rPr>
                      <w:t xml:space="preserve">Certification of </w:t>
                    </w:r>
                    <w:r w:rsidR="00B5061D">
                      <w:rPr>
                        <w:rFonts w:asciiTheme="majorHAnsi" w:eastAsiaTheme="majorEastAsia" w:hAnsiTheme="majorHAnsi" w:cstheme="majorBidi"/>
                        <w:color w:val="156082" w:themeColor="accent1"/>
                        <w:sz w:val="88"/>
                        <w:szCs w:val="88"/>
                      </w:rPr>
                      <w:t>Applicant</w:t>
                    </w:r>
                  </w:p>
                </w:sdtContent>
              </w:sdt>
            </w:tc>
          </w:tr>
          <w:tr w:rsidR="00546CD9" w14:paraId="4E4CB6DE" w14:textId="77777777">
            <w:sdt>
              <w:sdtPr>
                <w:rPr>
                  <w:rFonts w:ascii="Aptos" w:eastAsia="Aptos" w:hAnsi="Aptos" w:cs="Times New Roman"/>
                </w:rPr>
                <w:alias w:val="Subtitle"/>
                <w:id w:val="13406923"/>
                <w:placeholder>
                  <w:docPart w:val="9EBF02805A6B4E0E83405AE2BFD7D631"/>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6CDBFB83" w14:textId="116359BF" w:rsidR="00546CD9" w:rsidRDefault="002B7D6B">
                    <w:pPr>
                      <w:pStyle w:val="NoSpacing"/>
                      <w:rPr>
                        <w:color w:val="0F4761" w:themeColor="accent1" w:themeShade="BF"/>
                        <w:sz w:val="24"/>
                      </w:rPr>
                    </w:pPr>
                    <w:r>
                      <w:rPr>
                        <w:rFonts w:ascii="Aptos" w:eastAsia="Aptos" w:hAnsi="Aptos" w:cs="Times New Roman"/>
                      </w:rPr>
                      <w:t>This certification must be signed by the authorized signer of the Applicant as shown in the governing body resolution. The Department is not responsible for notifying Applicants if information contained herein is inaccurate.  It is the Applicant’s sole responsibility to ensure all information contained in this form is accurate and that any errors are identified and corrected, and proper re-notification is made.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220"/>
          </w:tblGrid>
          <w:tr w:rsidR="00546CD9" w14:paraId="09D5ABF6" w14:textId="77777777">
            <w:tc>
              <w:tcPr>
                <w:tcW w:w="7221" w:type="dxa"/>
                <w:tcMar>
                  <w:top w:w="216" w:type="dxa"/>
                  <w:left w:w="115" w:type="dxa"/>
                  <w:bottom w:w="216" w:type="dxa"/>
                  <w:right w:w="115" w:type="dxa"/>
                </w:tcMar>
              </w:tcPr>
              <w:p w14:paraId="70103A3D" w14:textId="4FE09B28" w:rsidR="00546CD9" w:rsidRDefault="00546CD9">
                <w:pPr>
                  <w:pStyle w:val="NoSpacing"/>
                  <w:rPr>
                    <w:color w:val="156082" w:themeColor="accent1"/>
                    <w:sz w:val="28"/>
                    <w:szCs w:val="28"/>
                  </w:rPr>
                </w:pPr>
              </w:p>
              <w:sdt>
                <w:sdtPr>
                  <w:rPr>
                    <w:color w:val="156082" w:themeColor="accent1"/>
                    <w:sz w:val="28"/>
                    <w:szCs w:val="28"/>
                  </w:rPr>
                  <w:alias w:val="Date"/>
                  <w:tag w:val="Date"/>
                  <w:id w:val="13406932"/>
                  <w:placeholder>
                    <w:docPart w:val="89C1EFBA13214696B7BC9C5A0807AC90"/>
                  </w:placeholder>
                  <w:dataBinding w:prefixMappings="xmlns:ns0='http://schemas.microsoft.com/office/2006/coverPageProps'" w:xpath="/ns0:CoverPageProperties[1]/ns0:PublishDate[1]" w:storeItemID="{55AF091B-3C7A-41E3-B477-F2FDAA23CFDA}"/>
                  <w:date w:fullDate="2026-09-21T00:00:00Z">
                    <w:dateFormat w:val="M-d-yyyy"/>
                    <w:lid w:val="en-US"/>
                    <w:storeMappedDataAs w:val="dateTime"/>
                    <w:calendar w:val="gregorian"/>
                  </w:date>
                </w:sdtPr>
                <w:sdtEndPr/>
                <w:sdtContent>
                  <w:p w14:paraId="39971CF6" w14:textId="22D56F2B" w:rsidR="00546CD9" w:rsidRDefault="00ED6A76">
                    <w:pPr>
                      <w:pStyle w:val="NoSpacing"/>
                      <w:rPr>
                        <w:color w:val="156082" w:themeColor="accent1"/>
                        <w:sz w:val="28"/>
                        <w:szCs w:val="28"/>
                      </w:rPr>
                    </w:pPr>
                    <w:r>
                      <w:rPr>
                        <w:color w:val="156082" w:themeColor="accent1"/>
                        <w:sz w:val="28"/>
                        <w:szCs w:val="28"/>
                      </w:rPr>
                      <w:t>9-</w:t>
                    </w:r>
                    <w:r w:rsidR="00B5061D">
                      <w:rPr>
                        <w:color w:val="156082" w:themeColor="accent1"/>
                        <w:sz w:val="28"/>
                        <w:szCs w:val="28"/>
                      </w:rPr>
                      <w:t>21</w:t>
                    </w:r>
                    <w:r>
                      <w:rPr>
                        <w:color w:val="156082" w:themeColor="accent1"/>
                        <w:sz w:val="28"/>
                        <w:szCs w:val="28"/>
                      </w:rPr>
                      <w:t>-2026</w:t>
                    </w:r>
                  </w:p>
                </w:sdtContent>
              </w:sdt>
              <w:p w14:paraId="753EEB4C" w14:textId="77777777" w:rsidR="00546CD9" w:rsidRDefault="00546CD9">
                <w:pPr>
                  <w:pStyle w:val="NoSpacing"/>
                  <w:rPr>
                    <w:color w:val="156082" w:themeColor="accent1"/>
                  </w:rPr>
                </w:pPr>
              </w:p>
            </w:tc>
          </w:tr>
        </w:tbl>
        <w:p w14:paraId="010D17A5" w14:textId="09471979" w:rsidR="00546CD9" w:rsidRDefault="00546CD9">
          <w:r>
            <w:br w:type="page"/>
          </w:r>
        </w:p>
      </w:sdtContent>
    </w:sdt>
    <w:p w14:paraId="25E97DA3" w14:textId="5E99BC0B" w:rsidR="002B7D6B" w:rsidRDefault="00B5061D" w:rsidP="00571D77">
      <w:pPr>
        <w:jc w:val="both"/>
        <w:rPr>
          <w:rFonts w:ascii="Calibri" w:hAnsi="Calibri" w:cs="Calibri"/>
          <w:sz w:val="22"/>
          <w:szCs w:val="22"/>
        </w:rPr>
      </w:pPr>
      <w:r w:rsidRPr="00B5061D">
        <w:rPr>
          <w:rFonts w:ascii="Calibri" w:hAnsi="Calibri" w:cs="Calibri"/>
          <w:sz w:val="22"/>
          <w:szCs w:val="22"/>
        </w:rPr>
        <w:lastRenderedPageBreak/>
        <w:t xml:space="preserve">I (We) hereby make application to the Texas Department of Housing and Community Affairs (the “Department”) for an award of HOME Investment Partnerships (HOME) Single Family Development funds. The undersigned hereby acknowledges that an award by the Department does not </w:t>
      </w:r>
      <w:r w:rsidR="00144A2D" w:rsidRPr="00B5061D">
        <w:rPr>
          <w:rFonts w:ascii="Calibri" w:hAnsi="Calibri" w:cs="Calibri"/>
          <w:sz w:val="22"/>
          <w:szCs w:val="22"/>
        </w:rPr>
        <w:t>guarantee</w:t>
      </w:r>
      <w:r w:rsidRPr="00B5061D">
        <w:rPr>
          <w:rFonts w:ascii="Calibri" w:hAnsi="Calibri" w:cs="Calibri"/>
          <w:sz w:val="22"/>
          <w:szCs w:val="22"/>
        </w:rPr>
        <w:t xml:space="preserve"> that the development is deemed qualified to receive such award. I (We) agree that the Department or any of its directors, officers, employees, and agents will not be held responsible or liable for any representations made to the undersigned or its investors relating to the HOME Program; therefore, I (We)  assume the risk of all damages, losses, costs, and expenses related thereto and agree to indemnify and save harmless the Department and any of its officers, employees, and agents against any and all claims, suits, losses, damages, costs, and expenses of any kind and of any nature that the Department may hereinafter suffer, incur, or pay arising out of its decision concerning this application for HOME funds or the use of information concerning the HOME Program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7EDB938B"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hereby acknowledge that this Application is subject to disclosure under Chapter 552, Texas Government Code, the Texas Public Information Act, unless a valid exception exists. </w:t>
      </w:r>
      <w:r w:rsidRPr="00B5061D">
        <w:rPr>
          <w:rFonts w:ascii="Calibri" w:hAnsi="Calibri" w:cs="Calibri"/>
          <w:sz w:val="22"/>
          <w:szCs w:val="22"/>
        </w:rPr>
        <w:tab/>
      </w:r>
      <w:r w:rsidRPr="00B5061D">
        <w:rPr>
          <w:rFonts w:ascii="Calibri" w:hAnsi="Calibri" w:cs="Calibri"/>
          <w:sz w:val="22"/>
          <w:szCs w:val="22"/>
        </w:rPr>
        <w:tab/>
      </w:r>
    </w:p>
    <w:p w14:paraId="30F2B8FE"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acknowledge all representations, undertakings, and commitments made by Applicant in the application process for a development, whether with respect to Threshold Criteria or otherwise, shall be deemed to be a condition to any Loan Commitment or Contract for such development, the violation of which shall be cause for cancellation of such Loan Commitment or Contract by the Department and if concerning the ongoing features or operation of the development, shall be enforceable even if not reflected in a Land Use Restriction Agreement (LURA). All such representations are enforceable by the Department, in accordance with 10 TAC Chapter 23.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40D9C8DF"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agree the Department may, at its discretion, request additional information and/or documentation in its evaluation of this Application.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4FB8902F"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hereby assert that the information contained in this Application as required or deemed necessary by the materials governing the HOME Program are true and correct and that I (We) have undergone sufficient investigation to affirm the validity of the statements made.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12F34E23" w14:textId="77777777" w:rsidR="002B7D6B" w:rsidRDefault="00B5061D" w:rsidP="00571D77">
      <w:pPr>
        <w:jc w:val="both"/>
        <w:rPr>
          <w:rFonts w:ascii="Calibri" w:hAnsi="Calibri" w:cs="Calibri"/>
          <w:sz w:val="22"/>
          <w:szCs w:val="22"/>
        </w:rPr>
      </w:pPr>
      <w:r w:rsidRPr="00B5061D">
        <w:rPr>
          <w:rFonts w:ascii="Calibri" w:hAnsi="Calibri" w:cs="Calibri"/>
          <w:sz w:val="22"/>
          <w:szCs w:val="22"/>
        </w:rPr>
        <w:t>Further, I (We) hereby assert that I (We) have read and understand all the information contained in the application. By signing this document, I (We) affirm that all statements made in this government document are true and correct under penalty of Chapter 37 of the Texas Penal Code titled Perjury and Other Falsification and subject to criminal penalties as defined by the State of Texas. TEX. PENAL CODE ANN. §§37.01 et seq. (Vernon 2003 &amp; Supp.).</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41688A31"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understand and agree that if false information is provided in this Application which has the effect of increasing the Applicant’s competitive advantage, the Department will disqualify the Applicant and may hold the Applicant ineligible to apply for HOME funds or until any issue of restitution is resolved. </w:t>
      </w:r>
    </w:p>
    <w:p w14:paraId="1ED4A253"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If false information is discovered after the award of HOME funds, the Department may terminate the Applicant’s written agreement and recapture all HOME funds expended.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31F8ACAF" w14:textId="77777777" w:rsidR="002B7D6B" w:rsidRDefault="00B5061D" w:rsidP="00571D77">
      <w:pPr>
        <w:jc w:val="both"/>
        <w:rPr>
          <w:rFonts w:ascii="Calibri" w:hAnsi="Calibri" w:cs="Calibri"/>
          <w:sz w:val="22"/>
          <w:szCs w:val="22"/>
        </w:rPr>
      </w:pPr>
      <w:r w:rsidRPr="00B5061D">
        <w:rPr>
          <w:rFonts w:ascii="Calibri" w:hAnsi="Calibri" w:cs="Calibri"/>
          <w:sz w:val="22"/>
          <w:szCs w:val="22"/>
        </w:rPr>
        <w:lastRenderedPageBreak/>
        <w:t xml:space="preserve">I (We) shall not, in the provision of services, or in any other manner discriminate against any person on the basis of race, color, religion, sex, national origin, familial status, or handicap.  Verification of any of the information contained in this application may be obtained from any source named herein. </w:t>
      </w:r>
      <w:r w:rsidRPr="00B5061D">
        <w:rPr>
          <w:rFonts w:ascii="Calibri" w:hAnsi="Calibri" w:cs="Calibri"/>
          <w:sz w:val="22"/>
          <w:szCs w:val="22"/>
        </w:rPr>
        <w:tab/>
      </w:r>
    </w:p>
    <w:p w14:paraId="376889D9"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will at all times indemnify and hold the Department harmless against all losses, costs, damages, expenses, and liabilities of any nature directly or indirectly resulting from, arising out of or relating to the Department’s acceptance, consideration, approval, or disapproval of this request and the issuance or non-issuance of HOME funds herewith.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7FD84EDD"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have identified the name of the individual authorized to execute the TDHCA HOME agreement and any and all future HOME commitments and contracts related to this application within the body of the resolution of the governing board submitted with this Application. If this individual is replaced by the organization, I (We) must inform the Department within 30 days of the person authorized to execute agreements, commitment and/or contracts on behalf of the Applicant.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09EC9CA1" w14:textId="77777777" w:rsidR="002B7D6B" w:rsidRDefault="00B5061D" w:rsidP="00571D77">
      <w:pPr>
        <w:jc w:val="both"/>
        <w:rPr>
          <w:rFonts w:ascii="Calibri" w:hAnsi="Calibri" w:cs="Calibri"/>
          <w:sz w:val="22"/>
          <w:szCs w:val="22"/>
        </w:rPr>
      </w:pPr>
      <w:r w:rsidRPr="00B5061D">
        <w:rPr>
          <w:rFonts w:ascii="Calibri" w:hAnsi="Calibri" w:cs="Calibri"/>
          <w:sz w:val="22"/>
          <w:szCs w:val="22"/>
        </w:rPr>
        <w:t>I (We) certify that no person or entity that would benefit from the award of HOME funds has provided a source of match or has satisfied the Applicant’s cash reserve obligation or made promises in connection therewith.</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308CB471" w14:textId="1AE4A9CB" w:rsidR="002B7D6B" w:rsidRDefault="00B5061D" w:rsidP="00571D77">
      <w:pPr>
        <w:jc w:val="both"/>
        <w:rPr>
          <w:rFonts w:ascii="Calibri" w:hAnsi="Calibri" w:cs="Calibri"/>
          <w:sz w:val="22"/>
          <w:szCs w:val="22"/>
        </w:rPr>
      </w:pPr>
      <w:r w:rsidRPr="00B5061D">
        <w:rPr>
          <w:rFonts w:ascii="Calibri" w:hAnsi="Calibri" w:cs="Calibri"/>
          <w:sz w:val="22"/>
          <w:szCs w:val="22"/>
        </w:rPr>
        <w:t>I (We) certify that I (We) will meet the Fair Housing Accessibility Standards and Section 504 of the Rehabilitation Act of 1973.  I (We) certify that the development will meet all local building codes or standards that may apply. If the development is located within a jurisdiction that does not have building codes, I (We) will meet the most current International Building Code</w:t>
      </w:r>
      <w:r w:rsidR="002B7D6B">
        <w:rPr>
          <w:rFonts w:ascii="Calibri" w:hAnsi="Calibri" w:cs="Calibri"/>
          <w:sz w:val="22"/>
          <w:szCs w:val="22"/>
        </w:rPr>
        <w:t xml:space="preserve"> and the minimum energy efficiency requirements in 10 TAC §20.16</w:t>
      </w:r>
      <w:r w:rsidRPr="00B5061D">
        <w:rPr>
          <w:rFonts w:ascii="Calibri" w:hAnsi="Calibri" w:cs="Calibri"/>
          <w:sz w:val="22"/>
          <w:szCs w:val="22"/>
        </w:rPr>
        <w:t>.</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295C9C52" w14:textId="7C2EA9C1" w:rsidR="00B5061D" w:rsidRPr="00B5061D" w:rsidRDefault="00B5061D" w:rsidP="00571D77">
      <w:pPr>
        <w:jc w:val="both"/>
        <w:rPr>
          <w:rFonts w:ascii="Calibri" w:hAnsi="Calibri" w:cs="Calibri"/>
          <w:sz w:val="22"/>
          <w:szCs w:val="22"/>
        </w:rPr>
      </w:pPr>
      <w:r w:rsidRPr="00B5061D">
        <w:rPr>
          <w:rFonts w:ascii="Calibri" w:hAnsi="Calibri" w:cs="Calibri"/>
          <w:sz w:val="22"/>
          <w:szCs w:val="22"/>
        </w:rPr>
        <w:t xml:space="preserve">I (We) certify that I (We) will </w:t>
      </w:r>
      <w:r w:rsidR="002B7D6B" w:rsidRPr="00B5061D">
        <w:rPr>
          <w:rFonts w:ascii="Calibri" w:hAnsi="Calibri" w:cs="Calibri"/>
          <w:sz w:val="22"/>
          <w:szCs w:val="22"/>
        </w:rPr>
        <w:t>include</w:t>
      </w:r>
      <w:r w:rsidRPr="00B5061D">
        <w:rPr>
          <w:rFonts w:ascii="Calibri" w:hAnsi="Calibri" w:cs="Calibri"/>
          <w:sz w:val="22"/>
          <w:szCs w:val="22"/>
        </w:rPr>
        <w:t xml:space="preserve"> all of the unit </w:t>
      </w:r>
      <w:r w:rsidR="007A7CA9">
        <w:rPr>
          <w:rFonts w:ascii="Calibri" w:hAnsi="Calibri" w:cs="Calibri"/>
          <w:sz w:val="22"/>
          <w:szCs w:val="22"/>
        </w:rPr>
        <w:t>amenities selected below</w:t>
      </w:r>
      <w:r w:rsidRPr="00B5061D">
        <w:rPr>
          <w:rFonts w:ascii="Calibri" w:hAnsi="Calibri" w:cs="Calibri"/>
          <w:sz w:val="22"/>
          <w:szCs w:val="22"/>
        </w:rPr>
        <w:t>:</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60E5CAE8" w14:textId="6FF11802" w:rsidR="00B5061D" w:rsidRP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8"/>
            <w:enabled/>
            <w:calcOnExit w:val="0"/>
            <w:checkBox>
              <w:sizeAuto/>
              <w:default w:val="0"/>
            </w:checkBox>
          </w:ffData>
        </w:fldChar>
      </w:r>
      <w:bookmarkStart w:id="0" w:name="Check8"/>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0"/>
      <w:r>
        <w:rPr>
          <w:rFonts w:ascii="Calibri" w:hAnsi="Calibri" w:cs="Calibri"/>
          <w:sz w:val="22"/>
          <w:szCs w:val="22"/>
        </w:rPr>
        <w:t xml:space="preserve"> </w:t>
      </w:r>
      <w:r w:rsidR="00B5061D" w:rsidRPr="002B7D6B">
        <w:rPr>
          <w:rFonts w:ascii="Calibri" w:hAnsi="Calibri" w:cs="Calibri"/>
          <w:sz w:val="22"/>
          <w:szCs w:val="22"/>
        </w:rPr>
        <w:t>Wired with RG-6 COAX or better and CAT3 phone cable or better to each bedroom and living room</w:t>
      </w:r>
      <w:r w:rsidR="007A7CA9">
        <w:rPr>
          <w:rFonts w:ascii="Calibri" w:hAnsi="Calibri" w:cs="Calibri"/>
          <w:sz w:val="22"/>
          <w:szCs w:val="22"/>
        </w:rPr>
        <w:t xml:space="preserve"> (required)</w:t>
      </w:r>
      <w:r w:rsidR="001D0E4E" w:rsidRPr="002B7D6B">
        <w:rPr>
          <w:rFonts w:ascii="Calibri" w:hAnsi="Calibri" w:cs="Calibri"/>
          <w:sz w:val="22"/>
          <w:szCs w:val="22"/>
        </w:rPr>
        <w:t>;</w:t>
      </w:r>
      <w:r w:rsidR="00B5061D" w:rsidRPr="002B7D6B">
        <w:rPr>
          <w:rFonts w:ascii="Calibri" w:hAnsi="Calibri" w:cs="Calibri"/>
          <w:sz w:val="22"/>
          <w:szCs w:val="22"/>
        </w:rPr>
        <w:tab/>
      </w:r>
    </w:p>
    <w:p w14:paraId="6AA60D4E" w14:textId="575A8133" w:rsidR="00B5061D" w:rsidRP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9"/>
            <w:enabled/>
            <w:calcOnExit w:val="0"/>
            <w:checkBox>
              <w:sizeAuto/>
              <w:default w:val="0"/>
            </w:checkBox>
          </w:ffData>
        </w:fldChar>
      </w:r>
      <w:bookmarkStart w:id="1" w:name="Check9"/>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
      <w:r>
        <w:rPr>
          <w:rFonts w:ascii="Calibri" w:hAnsi="Calibri" w:cs="Calibri"/>
          <w:sz w:val="22"/>
          <w:szCs w:val="22"/>
        </w:rPr>
        <w:t xml:space="preserve"> </w:t>
      </w:r>
      <w:r w:rsidR="00B5061D" w:rsidRPr="002B7D6B">
        <w:rPr>
          <w:rFonts w:ascii="Calibri" w:hAnsi="Calibri" w:cs="Calibri"/>
          <w:sz w:val="22"/>
          <w:szCs w:val="22"/>
        </w:rPr>
        <w:t>Blinds or window coverings for all windows;</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59313B34" w14:textId="7213163F" w:rsid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10"/>
            <w:enabled/>
            <w:calcOnExit w:val="0"/>
            <w:checkBox>
              <w:sizeAuto/>
              <w:default w:val="0"/>
            </w:checkBox>
          </w:ffData>
        </w:fldChar>
      </w:r>
      <w:bookmarkStart w:id="2" w:name="Check10"/>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2"/>
      <w:r>
        <w:rPr>
          <w:rFonts w:ascii="Calibri" w:hAnsi="Calibri" w:cs="Calibri"/>
          <w:sz w:val="22"/>
          <w:szCs w:val="22"/>
        </w:rPr>
        <w:t xml:space="preserve"> </w:t>
      </w:r>
      <w:r w:rsidR="00B5061D" w:rsidRPr="002B7D6B">
        <w:rPr>
          <w:rFonts w:ascii="Calibri" w:hAnsi="Calibri" w:cs="Calibri"/>
          <w:sz w:val="22"/>
          <w:szCs w:val="22"/>
        </w:rPr>
        <w:t>Disposal and Energy-Star or equivalently rated dishwasher (must be provided as option to homebuyer);</w:t>
      </w:r>
    </w:p>
    <w:p w14:paraId="6FD0DAC7" w14:textId="6985D7D7" w:rsid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11"/>
            <w:enabled/>
            <w:calcOnExit w:val="0"/>
            <w:checkBox>
              <w:sizeAuto/>
              <w:default w:val="0"/>
            </w:checkBox>
          </w:ffData>
        </w:fldChar>
      </w:r>
      <w:bookmarkStart w:id="3" w:name="Check11"/>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
      <w:r>
        <w:rPr>
          <w:rFonts w:ascii="Calibri" w:hAnsi="Calibri" w:cs="Calibri"/>
          <w:sz w:val="22"/>
          <w:szCs w:val="22"/>
        </w:rPr>
        <w:t xml:space="preserve"> </w:t>
      </w:r>
      <w:r w:rsidR="00B5061D" w:rsidRPr="002B7D6B">
        <w:rPr>
          <w:rFonts w:ascii="Calibri" w:hAnsi="Calibri" w:cs="Calibri"/>
          <w:sz w:val="22"/>
          <w:szCs w:val="22"/>
        </w:rPr>
        <w:t>Oven/Range/Refrigerator;</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6D8797F7" w14:textId="2DF37773" w:rsidR="00B5061D" w:rsidRP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12"/>
            <w:enabled/>
            <w:calcOnExit w:val="0"/>
            <w:checkBox>
              <w:sizeAuto/>
              <w:default w:val="0"/>
            </w:checkBox>
          </w:ffData>
        </w:fldChar>
      </w:r>
      <w:bookmarkStart w:id="4" w:name="Check12"/>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
      <w:r>
        <w:rPr>
          <w:rFonts w:ascii="Calibri" w:hAnsi="Calibri" w:cs="Calibri"/>
          <w:sz w:val="22"/>
          <w:szCs w:val="22"/>
        </w:rPr>
        <w:t xml:space="preserve"> </w:t>
      </w:r>
      <w:r w:rsidR="00B5061D" w:rsidRPr="002B7D6B">
        <w:rPr>
          <w:rFonts w:ascii="Calibri" w:hAnsi="Calibri" w:cs="Calibri"/>
          <w:sz w:val="22"/>
          <w:szCs w:val="22"/>
        </w:rPr>
        <w:t>Washer/dryer connections;</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05DDD1D3" w14:textId="615C2188" w:rsidR="00B5061D" w:rsidRP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13"/>
            <w:enabled/>
            <w:calcOnExit w:val="0"/>
            <w:checkBox>
              <w:sizeAuto/>
              <w:default w:val="0"/>
            </w:checkBox>
          </w:ffData>
        </w:fldChar>
      </w:r>
      <w:bookmarkStart w:id="5" w:name="Check13"/>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
      <w:r>
        <w:rPr>
          <w:rFonts w:ascii="Calibri" w:hAnsi="Calibri" w:cs="Calibri"/>
          <w:sz w:val="22"/>
          <w:szCs w:val="22"/>
        </w:rPr>
        <w:t xml:space="preserve"> </w:t>
      </w:r>
      <w:r w:rsidR="00B5061D" w:rsidRPr="002B7D6B">
        <w:rPr>
          <w:rFonts w:ascii="Calibri" w:hAnsi="Calibri" w:cs="Calibri"/>
          <w:sz w:val="22"/>
          <w:szCs w:val="22"/>
        </w:rPr>
        <w:t>Exhaust/vent fans (vented to the outside) in bathrooms;</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29C73F21" w14:textId="5C1EB21D" w:rsidR="00B5061D" w:rsidRPr="002B7D6B" w:rsidRDefault="002B7D6B" w:rsidP="00571D77">
      <w:pPr>
        <w:jc w:val="both"/>
        <w:rPr>
          <w:rFonts w:ascii="Calibri" w:hAnsi="Calibri" w:cs="Calibri"/>
          <w:sz w:val="22"/>
          <w:szCs w:val="22"/>
        </w:rPr>
      </w:pPr>
      <w:r>
        <w:rPr>
          <w:rFonts w:ascii="Calibri" w:hAnsi="Calibri" w:cs="Calibri"/>
          <w:sz w:val="22"/>
          <w:szCs w:val="22"/>
        </w:rPr>
        <w:fldChar w:fldCharType="begin">
          <w:ffData>
            <w:name w:val="Check14"/>
            <w:enabled/>
            <w:calcOnExit w:val="0"/>
            <w:checkBox>
              <w:sizeAuto/>
              <w:default w:val="0"/>
            </w:checkBox>
          </w:ffData>
        </w:fldChar>
      </w:r>
      <w:bookmarkStart w:id="6" w:name="Check14"/>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
      <w:r>
        <w:rPr>
          <w:rFonts w:ascii="Calibri" w:hAnsi="Calibri" w:cs="Calibri"/>
          <w:sz w:val="22"/>
          <w:szCs w:val="22"/>
        </w:rPr>
        <w:t xml:space="preserve"> </w:t>
      </w:r>
      <w:r w:rsidR="00B5061D" w:rsidRPr="002B7D6B">
        <w:rPr>
          <w:rFonts w:ascii="Calibri" w:hAnsi="Calibri" w:cs="Calibri"/>
          <w:sz w:val="22"/>
          <w:szCs w:val="22"/>
        </w:rPr>
        <w:t>Ceiling fans in each bedroom;</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4B066090" w14:textId="77777777" w:rsidR="001166FE" w:rsidRDefault="002B7D6B" w:rsidP="00571D77">
      <w:pPr>
        <w:jc w:val="both"/>
        <w:rPr>
          <w:rFonts w:ascii="Calibri" w:hAnsi="Calibri" w:cs="Calibri"/>
          <w:sz w:val="22"/>
          <w:szCs w:val="22"/>
        </w:rPr>
      </w:pPr>
      <w:r>
        <w:rPr>
          <w:rFonts w:ascii="Calibri" w:hAnsi="Calibri" w:cs="Calibri"/>
          <w:sz w:val="22"/>
          <w:szCs w:val="22"/>
        </w:rPr>
        <w:fldChar w:fldCharType="begin">
          <w:ffData>
            <w:name w:val="Check15"/>
            <w:enabled/>
            <w:calcOnExit w:val="0"/>
            <w:checkBox>
              <w:sizeAuto/>
              <w:default w:val="0"/>
            </w:checkBox>
          </w:ffData>
        </w:fldChar>
      </w:r>
      <w:bookmarkStart w:id="7" w:name="Check15"/>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
      <w:r>
        <w:rPr>
          <w:rFonts w:ascii="Calibri" w:hAnsi="Calibri" w:cs="Calibri"/>
          <w:sz w:val="22"/>
          <w:szCs w:val="22"/>
        </w:rPr>
        <w:t xml:space="preserve"> </w:t>
      </w:r>
      <w:r w:rsidR="00B5061D" w:rsidRPr="002B7D6B">
        <w:rPr>
          <w:rFonts w:ascii="Calibri" w:hAnsi="Calibri" w:cs="Calibri"/>
          <w:sz w:val="22"/>
          <w:szCs w:val="22"/>
        </w:rPr>
        <w:t>Energy-Star or equivalently rated lighting in all rooms, which may include LED bulbs. The living room must contain at least one ceiling lighting fixture and must be capable of supporting ceiling fans</w:t>
      </w:r>
      <w:r w:rsidR="007A7CA9">
        <w:rPr>
          <w:rFonts w:ascii="Calibri" w:hAnsi="Calibri" w:cs="Calibri"/>
          <w:sz w:val="22"/>
          <w:szCs w:val="22"/>
        </w:rPr>
        <w:t xml:space="preserve"> (required)</w:t>
      </w:r>
      <w:r w:rsidR="001D0E4E" w:rsidRPr="002B7D6B">
        <w:rPr>
          <w:rFonts w:ascii="Calibri" w:hAnsi="Calibri" w:cs="Calibri"/>
          <w:sz w:val="22"/>
          <w:szCs w:val="22"/>
        </w:rPr>
        <w:t>.</w:t>
      </w:r>
    </w:p>
    <w:p w14:paraId="26270E4B" w14:textId="0FAEABEA" w:rsidR="002B7D6B" w:rsidRDefault="001166FE" w:rsidP="00571D77">
      <w:pPr>
        <w:jc w:val="both"/>
        <w:rPr>
          <w:rFonts w:ascii="Calibri" w:hAnsi="Calibri" w:cs="Calibri"/>
          <w:sz w:val="22"/>
          <w:szCs w:val="22"/>
        </w:rPr>
      </w:pPr>
      <w:r>
        <w:rPr>
          <w:rFonts w:ascii="Calibri" w:hAnsi="Calibri" w:cs="Calibri"/>
          <w:sz w:val="22"/>
          <w:szCs w:val="22"/>
        </w:rPr>
        <w:fldChar w:fldCharType="begin">
          <w:ffData>
            <w:name w:val="Check16"/>
            <w:enabled/>
            <w:calcOnExit w:val="0"/>
            <w:checkBox>
              <w:sizeAuto/>
              <w:default w:val="0"/>
            </w:checkBox>
          </w:ffData>
        </w:fldChar>
      </w:r>
      <w:bookmarkStart w:id="8" w:name="Check16"/>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
      <w:r>
        <w:rPr>
          <w:rFonts w:ascii="Calibri" w:hAnsi="Calibri" w:cs="Calibri"/>
          <w:sz w:val="22"/>
          <w:szCs w:val="22"/>
        </w:rPr>
        <w:t xml:space="preserve"> </w:t>
      </w:r>
      <w:r w:rsidR="00B5061D" w:rsidRPr="002B7D6B">
        <w:rPr>
          <w:rFonts w:ascii="Calibri" w:hAnsi="Calibri" w:cs="Calibri"/>
          <w:sz w:val="22"/>
          <w:szCs w:val="22"/>
        </w:rPr>
        <w:t>Paved off-street parking for each unit to accommodate at least one mid-sized car and access to on-street parking for a second car</w:t>
      </w:r>
      <w:r w:rsidR="007A7CA9">
        <w:rPr>
          <w:rFonts w:ascii="Calibri" w:hAnsi="Calibri" w:cs="Calibri"/>
          <w:sz w:val="22"/>
          <w:szCs w:val="22"/>
        </w:rPr>
        <w:t xml:space="preserve"> (required)</w:t>
      </w:r>
      <w:r w:rsidR="00B5061D" w:rsidRPr="002B7D6B">
        <w:rPr>
          <w:rFonts w:ascii="Calibri" w:hAnsi="Calibri" w:cs="Calibri"/>
          <w:sz w:val="22"/>
          <w:szCs w:val="22"/>
        </w:rPr>
        <w:t>.</w:t>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r w:rsidR="00B5061D" w:rsidRPr="002B7D6B">
        <w:rPr>
          <w:rFonts w:ascii="Calibri" w:hAnsi="Calibri" w:cs="Calibri"/>
          <w:sz w:val="22"/>
          <w:szCs w:val="22"/>
        </w:rPr>
        <w:tab/>
      </w:r>
    </w:p>
    <w:p w14:paraId="73051FA3" w14:textId="263638DC" w:rsidR="00B5061D" w:rsidRPr="00B5061D" w:rsidRDefault="00B5061D" w:rsidP="00571D77">
      <w:pPr>
        <w:jc w:val="both"/>
        <w:rPr>
          <w:rFonts w:ascii="Calibri" w:hAnsi="Calibri" w:cs="Calibri"/>
          <w:sz w:val="22"/>
          <w:szCs w:val="22"/>
        </w:rPr>
      </w:pPr>
      <w:r w:rsidRPr="00B5061D">
        <w:rPr>
          <w:rFonts w:ascii="Calibri" w:hAnsi="Calibri" w:cs="Calibri"/>
          <w:sz w:val="22"/>
          <w:szCs w:val="22"/>
        </w:rPr>
        <w:lastRenderedPageBreak/>
        <w:t xml:space="preserve">I (We) certify that each home will meet the minimum applicable unit size as provided in the </w:t>
      </w:r>
      <w:r w:rsidR="001D0E4E">
        <w:rPr>
          <w:rFonts w:ascii="Calibri" w:hAnsi="Calibri" w:cs="Calibri"/>
          <w:sz w:val="22"/>
          <w:szCs w:val="22"/>
        </w:rPr>
        <w:t>State HOME Rules unless otherwise approved by the Department</w:t>
      </w:r>
      <w:r w:rsidR="002B7D6B">
        <w:rPr>
          <w:rFonts w:ascii="Calibri" w:hAnsi="Calibri" w:cs="Calibri"/>
          <w:sz w:val="22"/>
          <w:szCs w:val="22"/>
        </w:rPr>
        <w:t>.</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207C34B8" w14:textId="22808EC2" w:rsidR="00B5061D" w:rsidRPr="00B5061D" w:rsidRDefault="00B5061D" w:rsidP="00571D77">
      <w:pPr>
        <w:jc w:val="both"/>
        <w:rPr>
          <w:rFonts w:ascii="Calibri" w:hAnsi="Calibri" w:cs="Calibri"/>
          <w:sz w:val="22"/>
          <w:szCs w:val="22"/>
        </w:rPr>
      </w:pPr>
      <w:r w:rsidRPr="00B5061D">
        <w:rPr>
          <w:rFonts w:ascii="Calibri" w:hAnsi="Calibri" w:cs="Calibri"/>
          <w:sz w:val="22"/>
          <w:szCs w:val="22"/>
        </w:rPr>
        <w:t xml:space="preserve">The environmental effects of each activity carried out with funds provided under this application must be assessed in accordance with the provisions of the National Environmental Policy Act of 1969 (NEPA) (42 U.S.C. § 432 et. Seq.) and the related activities listed in HUD’s implementing regulations at 24 C.F.R. parts 50, 51, 55 and 58 (NEPA regulations).  </w:t>
      </w:r>
      <w:proofErr w:type="gramStart"/>
      <w:r w:rsidRPr="00B5061D">
        <w:rPr>
          <w:rFonts w:ascii="Calibri" w:hAnsi="Calibri" w:cs="Calibri"/>
          <w:sz w:val="22"/>
          <w:szCs w:val="22"/>
        </w:rPr>
        <w:t>Each such</w:t>
      </w:r>
      <w:proofErr w:type="gramEnd"/>
      <w:r w:rsidRPr="00B5061D">
        <w:rPr>
          <w:rFonts w:ascii="Calibri" w:hAnsi="Calibri" w:cs="Calibri"/>
          <w:sz w:val="22"/>
          <w:szCs w:val="22"/>
        </w:rPr>
        <w:t xml:space="preserve"> activity must have </w:t>
      </w:r>
      <w:r w:rsidR="00144A2D" w:rsidRPr="00B5061D">
        <w:rPr>
          <w:rFonts w:ascii="Calibri" w:hAnsi="Calibri" w:cs="Calibri"/>
          <w:sz w:val="22"/>
          <w:szCs w:val="22"/>
        </w:rPr>
        <w:t>completed an environmental review</w:t>
      </w:r>
      <w:r w:rsidRPr="00B5061D">
        <w:rPr>
          <w:rFonts w:ascii="Calibri" w:hAnsi="Calibri" w:cs="Calibri"/>
          <w:sz w:val="22"/>
          <w:szCs w:val="22"/>
        </w:rPr>
        <w:t xml:space="preserve"> and support documentation prepared complying with the NEPA and NEPA regulations.  No loan may close before the completion of the environmental review process, including the requirements of 24 C.F.R. Part 58, and the Department has provided written clearance.</w:t>
      </w:r>
      <w:r w:rsidRPr="00B5061D">
        <w:rPr>
          <w:rFonts w:ascii="Calibri" w:hAnsi="Calibri" w:cs="Calibri"/>
          <w:sz w:val="22"/>
          <w:szCs w:val="22"/>
        </w:rPr>
        <w:tab/>
      </w:r>
      <w:r w:rsidRPr="00B5061D">
        <w:rPr>
          <w:rFonts w:ascii="Calibri" w:hAnsi="Calibri" w:cs="Calibri"/>
          <w:sz w:val="22"/>
          <w:szCs w:val="22"/>
        </w:rPr>
        <w:tab/>
      </w:r>
    </w:p>
    <w:p w14:paraId="5A0B0D27" w14:textId="77777777" w:rsidR="002B7D6B" w:rsidRDefault="00B5061D" w:rsidP="00571D77">
      <w:pPr>
        <w:jc w:val="both"/>
        <w:rPr>
          <w:rFonts w:ascii="Calibri" w:hAnsi="Calibri" w:cs="Calibri"/>
          <w:sz w:val="22"/>
          <w:szCs w:val="22"/>
        </w:rPr>
      </w:pPr>
      <w:r w:rsidRPr="00B5061D">
        <w:rPr>
          <w:rFonts w:ascii="Calibri" w:hAnsi="Calibri" w:cs="Calibri"/>
          <w:sz w:val="22"/>
          <w:szCs w:val="22"/>
        </w:rPr>
        <w:t>The Responsible Entity must ensure that environmental effects of the property are assessed in accordance with the provisions of the National Environmental Policy Act of 1969 and the related authorities listed in HUD’s implementing regulations at 24 CFR Parts 50 and 58.</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59581DAC" w14:textId="77777777" w:rsidR="002B7D6B" w:rsidRDefault="00B5061D" w:rsidP="00571D77">
      <w:pPr>
        <w:jc w:val="both"/>
        <w:rPr>
          <w:rFonts w:ascii="Calibri" w:hAnsi="Calibri" w:cs="Calibri"/>
          <w:sz w:val="22"/>
          <w:szCs w:val="22"/>
        </w:rPr>
      </w:pPr>
      <w:r w:rsidRPr="00B5061D">
        <w:rPr>
          <w:rFonts w:ascii="Calibri" w:hAnsi="Calibri" w:cs="Calibri"/>
          <w:sz w:val="22"/>
          <w:szCs w:val="22"/>
        </w:rPr>
        <w:t>I (We) certify that I (we) have read and understand the requirements in 24 CFR §58.22, and I (we) understand that acquisition of the site, even with non-HUD funds, prior to completion of the environmental review process, may jeopardize all HOME funding.</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3393FA86" w14:textId="22B6C960"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certify that all parties involved in any aspect of the development process began the project with no intention of using Federal assistance.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6960779D" w14:textId="77777777"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certify that as of the date of the HOME application all project work, other than as allowed in 24 C.F.R. Part 58, has ceased.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26E26995" w14:textId="77777777" w:rsidR="002B7D6B" w:rsidRDefault="00B5061D" w:rsidP="00571D77">
      <w:pPr>
        <w:jc w:val="both"/>
        <w:rPr>
          <w:rFonts w:ascii="Calibri" w:hAnsi="Calibri" w:cs="Calibri"/>
          <w:sz w:val="22"/>
          <w:szCs w:val="22"/>
        </w:rPr>
      </w:pPr>
      <w:proofErr w:type="gramStart"/>
      <w:r w:rsidRPr="00B5061D">
        <w:rPr>
          <w:rFonts w:ascii="Calibri" w:hAnsi="Calibri" w:cs="Calibri"/>
          <w:sz w:val="22"/>
          <w:szCs w:val="22"/>
        </w:rPr>
        <w:t>I (We)</w:t>
      </w:r>
      <w:proofErr w:type="gramEnd"/>
      <w:r w:rsidRPr="00B5061D">
        <w:rPr>
          <w:rFonts w:ascii="Calibri" w:hAnsi="Calibri" w:cs="Calibri"/>
          <w:sz w:val="22"/>
          <w:szCs w:val="22"/>
        </w:rPr>
        <w:t xml:space="preserve"> must certify that no </w:t>
      </w:r>
      <w:proofErr w:type="gramStart"/>
      <w:r w:rsidRPr="00B5061D">
        <w:rPr>
          <w:rFonts w:ascii="Calibri" w:hAnsi="Calibri" w:cs="Calibri"/>
          <w:sz w:val="22"/>
          <w:szCs w:val="22"/>
        </w:rPr>
        <w:t>choice</w:t>
      </w:r>
      <w:proofErr w:type="gramEnd"/>
      <w:r w:rsidRPr="00B5061D">
        <w:rPr>
          <w:rFonts w:ascii="Calibri" w:hAnsi="Calibri" w:cs="Calibri"/>
          <w:sz w:val="22"/>
          <w:szCs w:val="22"/>
        </w:rPr>
        <w:t xml:space="preserve"> limiting actions will continue until the site has achieved Environmental Clearance as required in 24 C.F.R. Part 58.</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5727D22B" w14:textId="77777777" w:rsidR="001166FE" w:rsidRDefault="00B5061D" w:rsidP="00571D77">
      <w:pPr>
        <w:jc w:val="both"/>
        <w:rPr>
          <w:rFonts w:ascii="Calibri" w:hAnsi="Calibri" w:cs="Calibri"/>
          <w:sz w:val="22"/>
          <w:szCs w:val="22"/>
        </w:rPr>
      </w:pPr>
      <w:r w:rsidRPr="00B5061D">
        <w:rPr>
          <w:rFonts w:ascii="Calibri" w:hAnsi="Calibri" w:cs="Calibri"/>
          <w:sz w:val="22"/>
          <w:szCs w:val="22"/>
        </w:rPr>
        <w:t>I (We) certify that if refinancing is a component of the proposed development the Applicant must confirm that HOME funds will not be used to replace loans, grants or other financing by any other Federal program.</w:t>
      </w:r>
    </w:p>
    <w:p w14:paraId="31674805" w14:textId="026E2902" w:rsidR="002B7D6B" w:rsidRDefault="00B5061D" w:rsidP="00571D77">
      <w:pPr>
        <w:jc w:val="both"/>
        <w:rPr>
          <w:rFonts w:ascii="Calibri" w:hAnsi="Calibri" w:cs="Calibri"/>
          <w:sz w:val="22"/>
          <w:szCs w:val="22"/>
        </w:rPr>
      </w:pPr>
      <w:r w:rsidRPr="00B5061D">
        <w:rPr>
          <w:rFonts w:ascii="Calibri" w:hAnsi="Calibri" w:cs="Calibri"/>
          <w:sz w:val="22"/>
          <w:szCs w:val="22"/>
        </w:rPr>
        <w:t xml:space="preserve">I (We) certify that if other federal or governmental assistance is used in the financing of this development I (We) will notify the Texas Department of Housing and Community Affairs.  </w:t>
      </w:r>
      <w:r w:rsidRPr="00B5061D">
        <w:rPr>
          <w:rFonts w:ascii="Calibri" w:hAnsi="Calibri" w:cs="Calibri"/>
          <w:sz w:val="22"/>
          <w:szCs w:val="22"/>
        </w:rPr>
        <w:tab/>
      </w:r>
    </w:p>
    <w:p w14:paraId="12083524" w14:textId="77777777" w:rsidR="002B7D6B" w:rsidRDefault="00B5061D" w:rsidP="00571D77">
      <w:pPr>
        <w:jc w:val="both"/>
        <w:rPr>
          <w:rFonts w:ascii="Calibri" w:hAnsi="Calibri" w:cs="Calibri"/>
          <w:sz w:val="22"/>
          <w:szCs w:val="22"/>
        </w:rPr>
      </w:pPr>
      <w:r w:rsidRPr="00B5061D">
        <w:rPr>
          <w:rFonts w:ascii="Calibri" w:hAnsi="Calibri" w:cs="Calibri"/>
          <w:sz w:val="22"/>
          <w:szCs w:val="22"/>
        </w:rPr>
        <w:t>I (We) certifies that I (We), does not and will not knowingly employ an undocumented worker, where "undocumented worker" means an individual who, at the time of employment, is not lawfully admitted for permanent residence to the United States or authorized under law to be employed in that manner in the United States.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7E8BFF66" w14:textId="77777777" w:rsidR="002B7D6B" w:rsidRDefault="00B5061D" w:rsidP="00571D77">
      <w:pPr>
        <w:jc w:val="both"/>
        <w:rPr>
          <w:rFonts w:ascii="Calibri" w:hAnsi="Calibri" w:cs="Calibri"/>
          <w:sz w:val="22"/>
          <w:szCs w:val="22"/>
        </w:rPr>
      </w:pPr>
      <w:r w:rsidRPr="00B5061D">
        <w:rPr>
          <w:rFonts w:ascii="Calibri" w:hAnsi="Calibri" w:cs="Calibri"/>
          <w:sz w:val="22"/>
          <w:szCs w:val="22"/>
        </w:rPr>
        <w:t>If, after receiving a public subsidy, I (We), is convicted of a violation under 8 U.S.C Section 1324a (f), I (We) shall repay the amount of the public subsidy with interest, at the rate and according to the other terms provided by an agreement under Tex. Government Code Section 2264.053, not later than the 120th day after the date TDHCA notifies Name of Applicant of the violation.</w:t>
      </w:r>
      <w:r w:rsidRPr="00B5061D">
        <w:rPr>
          <w:rFonts w:ascii="Calibri" w:hAnsi="Calibri" w:cs="Calibri"/>
          <w:sz w:val="22"/>
          <w:szCs w:val="22"/>
        </w:rPr>
        <w:tab/>
      </w:r>
      <w:r w:rsidRPr="00B5061D">
        <w:rPr>
          <w:rFonts w:ascii="Calibri" w:hAnsi="Calibri" w:cs="Calibri"/>
          <w:sz w:val="22"/>
          <w:szCs w:val="22"/>
        </w:rPr>
        <w:tab/>
      </w:r>
    </w:p>
    <w:p w14:paraId="0EAF4B1B" w14:textId="28317775" w:rsidR="00B5061D" w:rsidRPr="00B5061D" w:rsidRDefault="00B5061D" w:rsidP="00571D77">
      <w:pPr>
        <w:jc w:val="both"/>
        <w:rPr>
          <w:rFonts w:ascii="Calibri" w:hAnsi="Calibri" w:cs="Calibri"/>
          <w:sz w:val="22"/>
          <w:szCs w:val="22"/>
        </w:rPr>
      </w:pPr>
      <w:r w:rsidRPr="00B5061D">
        <w:rPr>
          <w:rFonts w:ascii="Calibri" w:hAnsi="Calibri" w:cs="Calibri"/>
          <w:sz w:val="22"/>
          <w:szCs w:val="22"/>
        </w:rPr>
        <w:t xml:space="preserve">I (We) certify that all required requests for Neighborhood Organizations pursuant to the 10 TAC Chapter </w:t>
      </w:r>
      <w:r w:rsidR="00FE0CDA">
        <w:rPr>
          <w:rFonts w:ascii="Calibri" w:hAnsi="Calibri" w:cs="Calibri"/>
          <w:sz w:val="22"/>
          <w:szCs w:val="22"/>
        </w:rPr>
        <w:t>2</w:t>
      </w:r>
      <w:r w:rsidRPr="00B5061D">
        <w:rPr>
          <w:rFonts w:ascii="Calibri" w:hAnsi="Calibri" w:cs="Calibri"/>
          <w:sz w:val="22"/>
          <w:szCs w:val="22"/>
        </w:rPr>
        <w:t xml:space="preserve">3, were made in the format required in the Neighborhood Organization Request template at least 14 days </w:t>
      </w:r>
      <w:r w:rsidRPr="00B5061D">
        <w:rPr>
          <w:rFonts w:ascii="Calibri" w:hAnsi="Calibri" w:cs="Calibri"/>
          <w:sz w:val="22"/>
          <w:szCs w:val="22"/>
        </w:rPr>
        <w:lastRenderedPageBreak/>
        <w:t>prior to submission of this Application</w:t>
      </w:r>
      <w:r w:rsidR="00FE0CDA">
        <w:rPr>
          <w:rFonts w:ascii="Calibri" w:hAnsi="Calibri" w:cs="Calibri"/>
          <w:sz w:val="22"/>
          <w:szCs w:val="22"/>
        </w:rPr>
        <w:t xml:space="preserve">, and that </w:t>
      </w:r>
      <w:r w:rsidR="00FE0CDA" w:rsidRPr="00B5061D">
        <w:rPr>
          <w:rFonts w:ascii="Calibri" w:hAnsi="Calibri" w:cs="Calibri"/>
          <w:sz w:val="22"/>
          <w:szCs w:val="22"/>
        </w:rPr>
        <w:t xml:space="preserve">evidence of the neighborhood organization request includes this sworn affidavit and the Neighborhood Organization Request Letter.  </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75E0F60A" w14:textId="41F16749" w:rsidR="00B5061D" w:rsidRPr="00B5061D" w:rsidRDefault="00B5061D" w:rsidP="00571D77">
      <w:pPr>
        <w:jc w:val="both"/>
        <w:rPr>
          <w:rFonts w:ascii="Calibri" w:hAnsi="Calibri" w:cs="Calibri"/>
          <w:sz w:val="22"/>
          <w:szCs w:val="22"/>
        </w:rPr>
      </w:pPr>
      <w:r w:rsidRPr="00B5061D">
        <w:rPr>
          <w:rFonts w:ascii="Calibri" w:hAnsi="Calibri" w:cs="Calibri"/>
          <w:sz w:val="22"/>
          <w:szCs w:val="22"/>
        </w:rPr>
        <w:t>I (We) certify that</w:t>
      </w:r>
      <w:r w:rsidR="00E62C17">
        <w:rPr>
          <w:rFonts w:ascii="Calibri" w:hAnsi="Calibri" w:cs="Calibri"/>
          <w:sz w:val="22"/>
          <w:szCs w:val="22"/>
        </w:rPr>
        <w:t xml:space="preserve"> (select all applicable statements)</w:t>
      </w:r>
      <w:r w:rsidRPr="00B5061D">
        <w:rPr>
          <w:rFonts w:ascii="Calibri" w:hAnsi="Calibri" w:cs="Calibri"/>
          <w:sz w:val="22"/>
          <w:szCs w:val="22"/>
        </w:rPr>
        <w:t>:</w:t>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r w:rsidRPr="00B5061D">
        <w:rPr>
          <w:rFonts w:ascii="Calibri" w:hAnsi="Calibri" w:cs="Calibri"/>
          <w:sz w:val="22"/>
          <w:szCs w:val="22"/>
        </w:rPr>
        <w:tab/>
      </w:r>
    </w:p>
    <w:p w14:paraId="524BD66B" w14:textId="08851628"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1"/>
            <w:enabled/>
            <w:calcOnExit w:val="0"/>
            <w:checkBox>
              <w:sizeAuto/>
              <w:default w:val="0"/>
            </w:checkBox>
          </w:ffData>
        </w:fldChar>
      </w:r>
      <w:bookmarkStart w:id="9" w:name="Check1"/>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
      <w:r w:rsidR="00B5061D" w:rsidRPr="00B5061D">
        <w:rPr>
          <w:rFonts w:ascii="Calibri" w:hAnsi="Calibri" w:cs="Calibri"/>
          <w:sz w:val="22"/>
          <w:szCs w:val="22"/>
        </w:rPr>
        <w:tab/>
        <w:t xml:space="preserve">No reply letter was received from the local elected </w:t>
      </w:r>
      <w:proofErr w:type="gramStart"/>
      <w:r w:rsidR="00B5061D" w:rsidRPr="00B5061D">
        <w:rPr>
          <w:rFonts w:ascii="Calibri" w:hAnsi="Calibri" w:cs="Calibri"/>
          <w:sz w:val="22"/>
          <w:szCs w:val="22"/>
        </w:rPr>
        <w:t>officials by</w:t>
      </w:r>
      <w:proofErr w:type="gramEnd"/>
      <w:r w:rsidR="00B5061D" w:rsidRPr="00B5061D">
        <w:rPr>
          <w:rFonts w:ascii="Calibri" w:hAnsi="Calibri" w:cs="Calibri"/>
          <w:sz w:val="22"/>
          <w:szCs w:val="22"/>
        </w:rPr>
        <w:t xml:space="preserve"> 7 days prior to the submission of the Application, and/or</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426D9938" w14:textId="13ED1B5C"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2"/>
            <w:enabled/>
            <w:calcOnExit w:val="0"/>
            <w:checkBox>
              <w:sizeAuto/>
              <w:default w:val="0"/>
            </w:checkBox>
          </w:ffData>
        </w:fldChar>
      </w:r>
      <w:bookmarkStart w:id="10" w:name="Check2"/>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0"/>
      <w:r w:rsidR="00B5061D" w:rsidRPr="00B5061D">
        <w:rPr>
          <w:rFonts w:ascii="Calibri" w:hAnsi="Calibri" w:cs="Calibri"/>
          <w:sz w:val="22"/>
          <w:szCs w:val="22"/>
        </w:rPr>
        <w:tab/>
        <w:t xml:space="preserve">A response was received from the local elected officials by 7 days prior to submission of the Application and the response indicated that the local elected officials know of no neighborhood organizations, and/or </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019BC4BA" w14:textId="0CE04B27"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3"/>
            <w:enabled/>
            <w:calcOnExit w:val="0"/>
            <w:checkBox>
              <w:sizeAuto/>
              <w:default w:val="0"/>
            </w:checkBox>
          </w:ffData>
        </w:fldChar>
      </w:r>
      <w:bookmarkStart w:id="11" w:name="Check3"/>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1"/>
      <w:r w:rsidR="00B5061D" w:rsidRPr="00B5061D">
        <w:rPr>
          <w:rFonts w:ascii="Calibri" w:hAnsi="Calibri" w:cs="Calibri"/>
          <w:sz w:val="22"/>
          <w:szCs w:val="22"/>
        </w:rPr>
        <w:tab/>
        <w:t>A response was received from the local elected officials by 7 days prior to submission of the Application and I have notified those neighborhood organizations, and/or</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4FD6BCB5" w14:textId="13AFCAA6"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4"/>
            <w:enabled/>
            <w:calcOnExit w:val="0"/>
            <w:checkBox>
              <w:sizeAuto/>
              <w:default w:val="0"/>
            </w:checkBox>
          </w:ffData>
        </w:fldChar>
      </w:r>
      <w:bookmarkStart w:id="12" w:name="Check4"/>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2"/>
      <w:r w:rsidR="00B5061D" w:rsidRPr="00B5061D">
        <w:rPr>
          <w:rFonts w:ascii="Calibri" w:hAnsi="Calibri" w:cs="Calibri"/>
          <w:sz w:val="22"/>
          <w:szCs w:val="22"/>
        </w:rPr>
        <w:tab/>
        <w:t>I have knowledge of other neighborhood organizations on record with the city, state or county whose boundaries contain the proposed Development site, and/or</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7C123AE0" w14:textId="5136AABC"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5"/>
            <w:enabled/>
            <w:calcOnExit w:val="0"/>
            <w:checkBox>
              <w:sizeAuto/>
              <w:default w:val="0"/>
            </w:checkBox>
          </w:ffData>
        </w:fldChar>
      </w:r>
      <w:bookmarkStart w:id="13" w:name="Check5"/>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3"/>
      <w:r w:rsidR="00B5061D" w:rsidRPr="00B5061D">
        <w:rPr>
          <w:rFonts w:ascii="Calibri" w:hAnsi="Calibri" w:cs="Calibri"/>
          <w:sz w:val="22"/>
          <w:szCs w:val="22"/>
        </w:rPr>
        <w:tab/>
        <w:t>I know of no neighborhood organizations within whose boundaries encompass the Development site(s) and/or</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6269A7D9" w14:textId="2B799381" w:rsidR="00B5061D" w:rsidRPr="00B5061D" w:rsidRDefault="002B7D6B" w:rsidP="00571D77">
      <w:pPr>
        <w:jc w:val="both"/>
        <w:rPr>
          <w:rFonts w:ascii="Calibri" w:hAnsi="Calibri" w:cs="Calibri"/>
          <w:sz w:val="22"/>
          <w:szCs w:val="22"/>
        </w:rPr>
      </w:pPr>
      <w:r>
        <w:rPr>
          <w:rFonts w:ascii="Calibri" w:hAnsi="Calibri" w:cs="Calibri"/>
          <w:sz w:val="22"/>
          <w:szCs w:val="22"/>
        </w:rPr>
        <w:fldChar w:fldCharType="begin">
          <w:ffData>
            <w:name w:val="Check6"/>
            <w:enabled/>
            <w:calcOnExit w:val="0"/>
            <w:checkBox>
              <w:sizeAuto/>
              <w:default w:val="0"/>
            </w:checkBox>
          </w:ffData>
        </w:fldChar>
      </w:r>
      <w:bookmarkStart w:id="14" w:name="Check6"/>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4"/>
      <w:r w:rsidR="00B5061D" w:rsidRPr="00B5061D">
        <w:rPr>
          <w:rFonts w:ascii="Calibri" w:hAnsi="Calibri" w:cs="Calibri"/>
          <w:sz w:val="22"/>
          <w:szCs w:val="22"/>
        </w:rPr>
        <w:tab/>
        <w:t>The local elected officials referred to me (us) to another source, and I (we) requested neighborhood organizations from that source; and</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18B73359" w14:textId="61DFC22D" w:rsidR="00FE0CDA" w:rsidRDefault="002B7D6B" w:rsidP="00571D77">
      <w:pPr>
        <w:jc w:val="both"/>
        <w:rPr>
          <w:rFonts w:ascii="Calibri" w:hAnsi="Calibri" w:cs="Calibri"/>
          <w:sz w:val="22"/>
          <w:szCs w:val="22"/>
        </w:rPr>
      </w:pPr>
      <w:r>
        <w:rPr>
          <w:rFonts w:ascii="Calibri" w:hAnsi="Calibri" w:cs="Calibri"/>
          <w:sz w:val="22"/>
          <w:szCs w:val="22"/>
        </w:rPr>
        <w:fldChar w:fldCharType="begin">
          <w:ffData>
            <w:name w:val="Check7"/>
            <w:enabled/>
            <w:calcOnExit w:val="0"/>
            <w:checkBox>
              <w:sizeAuto/>
              <w:default w:val="0"/>
            </w:checkBox>
          </w:ffData>
        </w:fldChar>
      </w:r>
      <w:bookmarkStart w:id="15" w:name="Check7"/>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5"/>
      <w:r w:rsidR="00B5061D" w:rsidRPr="00B5061D">
        <w:rPr>
          <w:rFonts w:ascii="Calibri" w:hAnsi="Calibri" w:cs="Calibri"/>
          <w:sz w:val="22"/>
          <w:szCs w:val="22"/>
        </w:rPr>
        <w:tab/>
        <w:t>All neighborhood organizations that were notified are correctly listed on the Public Notifications Information and Certification Form and all notifications were made in the format provided in the template</w:t>
      </w:r>
      <w:r w:rsidR="006B726E">
        <w:rPr>
          <w:rFonts w:ascii="Calibri" w:hAnsi="Calibri" w:cs="Calibri"/>
          <w:sz w:val="22"/>
          <w:szCs w:val="22"/>
        </w:rPr>
        <w:t xml:space="preserve"> Neighborhood Organization Request Letter</w:t>
      </w:r>
      <w:r w:rsidR="00B5061D" w:rsidRPr="00B5061D">
        <w:rPr>
          <w:rFonts w:ascii="Calibri" w:hAnsi="Calibri" w:cs="Calibri"/>
          <w:sz w:val="22"/>
          <w:szCs w:val="22"/>
        </w:rPr>
        <w:t xml:space="preserve">.  </w:t>
      </w:r>
    </w:p>
    <w:p w14:paraId="6286B6B1" w14:textId="7F4031DD" w:rsidR="00FE0CDA" w:rsidRDefault="00FE0CDA" w:rsidP="00571D77">
      <w:pPr>
        <w:autoSpaceDE w:val="0"/>
        <w:autoSpaceDN w:val="0"/>
        <w:adjustRightInd w:val="0"/>
        <w:spacing w:after="0" w:line="240" w:lineRule="auto"/>
        <w:jc w:val="both"/>
        <w:rPr>
          <w:rFonts w:ascii="CIDFont+F4" w:hAnsi="CIDFont+F4" w:cs="CIDFont+F4"/>
          <w:kern w:val="0"/>
          <w:sz w:val="22"/>
          <w:szCs w:val="22"/>
        </w:rPr>
      </w:pPr>
      <w:r>
        <w:rPr>
          <w:rFonts w:ascii="Calibri" w:hAnsi="Calibri" w:cs="Calibri"/>
          <w:sz w:val="22"/>
          <w:szCs w:val="22"/>
        </w:rPr>
        <w:t xml:space="preserve">I (We) certify that I (We) understand and agree to include fees paid to any </w:t>
      </w:r>
      <w:r>
        <w:rPr>
          <w:rFonts w:ascii="CIDFont+F4" w:hAnsi="CIDFont+F4" w:cs="CIDFont+F4"/>
          <w:kern w:val="0"/>
          <w:sz w:val="22"/>
          <w:szCs w:val="22"/>
        </w:rPr>
        <w:t xml:space="preserve">subcontractor, material supplier, or equipment lessor receiving more than 50 percent of the contract sum in the construction contract will be deemed a prime subcontractor; or, if more than 75 percent of the contract sum in the construction contract is subcontracted to three or fewer subcontractors, material suppliers, and equipment lessors, such parties will be deemed prime subcontractors. In no event shall these fees, inclusive of fees paid to the General Contractor, exceed 15% of the total hard construction costs. </w:t>
      </w:r>
    </w:p>
    <w:p w14:paraId="050EB49A" w14:textId="77777777" w:rsidR="00C45939" w:rsidRDefault="00C45939" w:rsidP="00571D77">
      <w:pPr>
        <w:autoSpaceDE w:val="0"/>
        <w:autoSpaceDN w:val="0"/>
        <w:adjustRightInd w:val="0"/>
        <w:spacing w:after="0" w:line="240" w:lineRule="auto"/>
        <w:jc w:val="both"/>
        <w:rPr>
          <w:rFonts w:ascii="CIDFont+F4" w:hAnsi="CIDFont+F4" w:cs="CIDFont+F4"/>
          <w:kern w:val="0"/>
          <w:sz w:val="22"/>
          <w:szCs w:val="22"/>
        </w:rPr>
      </w:pPr>
    </w:p>
    <w:p w14:paraId="64E4ED9D" w14:textId="6B5217C5" w:rsidR="00C45939" w:rsidRDefault="00C45939" w:rsidP="00571D77">
      <w:pPr>
        <w:autoSpaceDE w:val="0"/>
        <w:autoSpaceDN w:val="0"/>
        <w:adjustRightInd w:val="0"/>
        <w:spacing w:after="0" w:line="240" w:lineRule="auto"/>
        <w:jc w:val="both"/>
        <w:rPr>
          <w:rFonts w:ascii="CIDFont+F4" w:hAnsi="CIDFont+F4" w:cs="CIDFont+F4"/>
          <w:kern w:val="0"/>
          <w:sz w:val="22"/>
          <w:szCs w:val="22"/>
        </w:rPr>
      </w:pPr>
      <w:r>
        <w:rPr>
          <w:rFonts w:ascii="CIDFont+F4" w:hAnsi="CIDFont+F4" w:cs="CIDFont+F4"/>
          <w:kern w:val="0"/>
          <w:sz w:val="22"/>
          <w:szCs w:val="22"/>
        </w:rPr>
        <w:t xml:space="preserve">I understand that this project must comply with the </w:t>
      </w:r>
      <w:r w:rsidRPr="00C45939">
        <w:rPr>
          <w:rFonts w:ascii="CIDFont+F4" w:hAnsi="CIDFont+F4" w:cs="CIDFont+F4"/>
          <w:kern w:val="0"/>
          <w:sz w:val="22"/>
          <w:szCs w:val="22"/>
        </w:rPr>
        <w:t>Personal Responsibility and Work Opportunity Reconciliation Act of 1996 (PRWORA) and the use of the Systematic Alien Verification for Entitlements (SAVE) system</w:t>
      </w:r>
      <w:r>
        <w:rPr>
          <w:rFonts w:ascii="CIDFont+F4" w:hAnsi="CIDFont+F4" w:cs="CIDFont+F4"/>
          <w:kern w:val="0"/>
          <w:sz w:val="22"/>
          <w:szCs w:val="22"/>
        </w:rPr>
        <w:t xml:space="preserve">. Prior to contract execution, I will select a method of verification of eligible status in accordance with TDHCA rules and regulations. </w:t>
      </w:r>
    </w:p>
    <w:p w14:paraId="68C4C864" w14:textId="77777777" w:rsidR="00C45939" w:rsidRDefault="00C45939" w:rsidP="00571D77">
      <w:pPr>
        <w:autoSpaceDE w:val="0"/>
        <w:autoSpaceDN w:val="0"/>
        <w:adjustRightInd w:val="0"/>
        <w:spacing w:after="0" w:line="240" w:lineRule="auto"/>
        <w:jc w:val="both"/>
        <w:rPr>
          <w:rFonts w:ascii="CIDFont+F4" w:hAnsi="CIDFont+F4" w:cs="CIDFont+F4"/>
          <w:kern w:val="0"/>
          <w:sz w:val="22"/>
          <w:szCs w:val="22"/>
        </w:rPr>
      </w:pPr>
    </w:p>
    <w:p w14:paraId="598FD89C" w14:textId="77777777" w:rsidR="00C45939" w:rsidRPr="00FE0CDA" w:rsidRDefault="00C45939" w:rsidP="00571D77">
      <w:pPr>
        <w:autoSpaceDE w:val="0"/>
        <w:autoSpaceDN w:val="0"/>
        <w:adjustRightInd w:val="0"/>
        <w:spacing w:after="0" w:line="240" w:lineRule="auto"/>
        <w:jc w:val="both"/>
        <w:rPr>
          <w:rFonts w:ascii="CIDFont+F4" w:hAnsi="CIDFont+F4" w:cs="CIDFont+F4"/>
          <w:kern w:val="0"/>
          <w:sz w:val="22"/>
          <w:szCs w:val="22"/>
        </w:rPr>
      </w:pPr>
    </w:p>
    <w:p w14:paraId="08B70CF0" w14:textId="77777777" w:rsidR="00FE0CDA" w:rsidRDefault="00546CD9" w:rsidP="00571D77">
      <w:pPr>
        <w:jc w:val="both"/>
        <w:rPr>
          <w:rFonts w:ascii="Calibri" w:hAnsi="Calibri" w:cs="Calibri"/>
          <w:sz w:val="22"/>
          <w:szCs w:val="22"/>
        </w:rPr>
      </w:pPr>
      <w:r w:rsidRPr="00ED6A76">
        <w:rPr>
          <w:rFonts w:ascii="Calibri" w:hAnsi="Calibri" w:cs="Calibri"/>
          <w:sz w:val="22"/>
          <w:szCs w:val="22"/>
        </w:rPr>
        <w:tab/>
      </w:r>
    </w:p>
    <w:p w14:paraId="247F1B1D" w14:textId="77777777" w:rsidR="00FE0CDA" w:rsidRDefault="00FE0CDA" w:rsidP="00B5061D">
      <w:pPr>
        <w:rPr>
          <w:rFonts w:ascii="Calibri" w:hAnsi="Calibri" w:cs="Calibri"/>
          <w:sz w:val="22"/>
          <w:szCs w:val="22"/>
        </w:rPr>
      </w:pPr>
    </w:p>
    <w:p w14:paraId="1DFAFA28" w14:textId="77777777" w:rsidR="00FE0CDA" w:rsidRDefault="00FE0CDA" w:rsidP="00B5061D">
      <w:pPr>
        <w:rPr>
          <w:rFonts w:ascii="Calibri" w:hAnsi="Calibri" w:cs="Calibri"/>
          <w:sz w:val="22"/>
          <w:szCs w:val="22"/>
        </w:rPr>
      </w:pPr>
    </w:p>
    <w:p w14:paraId="1605E2CF" w14:textId="77777777" w:rsidR="00FE0CDA" w:rsidRDefault="00FE0CDA" w:rsidP="00B5061D">
      <w:pPr>
        <w:rPr>
          <w:rFonts w:ascii="Calibri" w:hAnsi="Calibri" w:cs="Calibri"/>
          <w:sz w:val="22"/>
          <w:szCs w:val="22"/>
        </w:rPr>
      </w:pPr>
    </w:p>
    <w:p w14:paraId="3A71AA42" w14:textId="77777777" w:rsidR="00FE0CDA" w:rsidRDefault="00FE0CDA" w:rsidP="00B5061D">
      <w:pPr>
        <w:rPr>
          <w:rFonts w:ascii="Calibri" w:hAnsi="Calibri" w:cs="Calibri"/>
          <w:sz w:val="22"/>
          <w:szCs w:val="22"/>
        </w:rPr>
      </w:pPr>
    </w:p>
    <w:p w14:paraId="7562D06C" w14:textId="77777777" w:rsidR="00FE0CDA" w:rsidRDefault="00FE0CDA" w:rsidP="00B5061D">
      <w:pPr>
        <w:rPr>
          <w:rFonts w:ascii="Calibri" w:hAnsi="Calibri" w:cs="Calibri"/>
          <w:sz w:val="22"/>
          <w:szCs w:val="22"/>
        </w:rPr>
      </w:pPr>
    </w:p>
    <w:p w14:paraId="65FE36B5" w14:textId="359D7A1F" w:rsidR="00546CD9" w:rsidRDefault="00546CD9" w:rsidP="00B5061D">
      <w:pPr>
        <w:rPr>
          <w:rFonts w:ascii="Calibri" w:hAnsi="Calibri" w:cs="Calibri"/>
          <w:sz w:val="22"/>
          <w:szCs w:val="22"/>
        </w:rPr>
      </w:pPr>
      <w:r w:rsidRPr="00ED6A76">
        <w:rPr>
          <w:rFonts w:ascii="Calibri" w:hAnsi="Calibri" w:cs="Calibri"/>
          <w:sz w:val="22"/>
          <w:szCs w:val="22"/>
        </w:rPr>
        <w:tab/>
      </w:r>
      <w:r w:rsidRPr="00ED6A76">
        <w:rPr>
          <w:rFonts w:ascii="Calibri" w:hAnsi="Calibri" w:cs="Calibri"/>
          <w:sz w:val="22"/>
          <w:szCs w:val="22"/>
        </w:rPr>
        <w:tab/>
      </w:r>
    </w:p>
    <w:p w14:paraId="1DDF7686" w14:textId="77777777" w:rsidR="00571D77" w:rsidRPr="00ED6A76" w:rsidRDefault="00571D77" w:rsidP="00B5061D">
      <w:pPr>
        <w:rPr>
          <w:rFonts w:ascii="Calibri" w:hAnsi="Calibri" w:cs="Calibri"/>
          <w:sz w:val="22"/>
          <w:szCs w:val="22"/>
        </w:rPr>
      </w:pPr>
    </w:p>
    <w:p w14:paraId="2EDD4400" w14:textId="12C118E8" w:rsidR="00546CD9" w:rsidRPr="00ED6A76" w:rsidRDefault="00546CD9">
      <w:pPr>
        <w:rPr>
          <w:rFonts w:ascii="Calibri" w:hAnsi="Calibri" w:cs="Calibri"/>
          <w:sz w:val="22"/>
          <w:szCs w:val="22"/>
        </w:rPr>
      </w:pPr>
      <w:r w:rsidRPr="00ED6A76">
        <w:rPr>
          <w:rFonts w:ascii="Calibri" w:hAnsi="Calibri" w:cs="Calibri"/>
          <w:sz w:val="22"/>
          <w:szCs w:val="22"/>
        </w:rPr>
        <w:t xml:space="preserve">Entity/Person Represented by this form: </w:t>
      </w:r>
      <w:r w:rsidRPr="00ED6A76">
        <w:rPr>
          <w:rFonts w:ascii="Calibri" w:hAnsi="Calibri" w:cs="Calibri"/>
          <w:sz w:val="22"/>
          <w:szCs w:val="22"/>
        </w:rPr>
        <w:tab/>
      </w:r>
      <w:r w:rsidR="00ED6A76" w:rsidRPr="00ED6A76">
        <w:rPr>
          <w:rFonts w:ascii="Calibri" w:hAnsi="Calibri" w:cs="Calibri"/>
          <w:b/>
          <w:bCs/>
          <w:sz w:val="22"/>
          <w:szCs w:val="22"/>
          <w:u w:val="single"/>
        </w:rPr>
        <w:fldChar w:fldCharType="begin">
          <w:ffData>
            <w:name w:val="Text1"/>
            <w:enabled/>
            <w:calcOnExit w:val="0"/>
            <w:textInput/>
          </w:ffData>
        </w:fldChar>
      </w:r>
      <w:bookmarkStart w:id="16" w:name="Text1"/>
      <w:r w:rsidR="00ED6A76" w:rsidRPr="00ED6A76">
        <w:rPr>
          <w:rFonts w:ascii="Calibri" w:hAnsi="Calibri" w:cs="Calibri"/>
          <w:b/>
          <w:bCs/>
          <w:sz w:val="22"/>
          <w:szCs w:val="22"/>
          <w:u w:val="single"/>
        </w:rPr>
        <w:instrText xml:space="preserve"> FORMTEXT </w:instrText>
      </w:r>
      <w:r w:rsidR="00ED6A76" w:rsidRPr="00ED6A76">
        <w:rPr>
          <w:rFonts w:ascii="Calibri" w:hAnsi="Calibri" w:cs="Calibri"/>
          <w:b/>
          <w:bCs/>
          <w:sz w:val="22"/>
          <w:szCs w:val="22"/>
          <w:u w:val="single"/>
        </w:rPr>
      </w:r>
      <w:r w:rsidR="00ED6A76" w:rsidRPr="00ED6A76">
        <w:rPr>
          <w:rFonts w:ascii="Calibri" w:hAnsi="Calibri" w:cs="Calibri"/>
          <w:b/>
          <w:bCs/>
          <w:sz w:val="22"/>
          <w:szCs w:val="22"/>
          <w:u w:val="single"/>
        </w:rPr>
        <w:fldChar w:fldCharType="separate"/>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sz w:val="22"/>
          <w:szCs w:val="22"/>
          <w:u w:val="single"/>
        </w:rPr>
        <w:fldChar w:fldCharType="end"/>
      </w:r>
      <w:bookmarkEnd w:id="16"/>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p>
    <w:p w14:paraId="3646C586" w14:textId="77777777" w:rsidR="00546CD9" w:rsidRPr="00ED6A76" w:rsidRDefault="00546CD9" w:rsidP="00546CD9">
      <w:pPr>
        <w:pStyle w:val="Default"/>
        <w:rPr>
          <w:sz w:val="22"/>
          <w:szCs w:val="22"/>
        </w:rPr>
      </w:pPr>
      <w:r w:rsidRPr="00ED6A76">
        <w:rPr>
          <w:sz w:val="22"/>
          <w:szCs w:val="22"/>
        </w:rPr>
        <w:t xml:space="preserve">By: </w:t>
      </w:r>
    </w:p>
    <w:p w14:paraId="37EC3DA6" w14:textId="77777777" w:rsidR="00546CD9" w:rsidRPr="00ED6A76" w:rsidRDefault="00546CD9" w:rsidP="00546CD9">
      <w:pPr>
        <w:pStyle w:val="Default"/>
        <w:rPr>
          <w:b/>
          <w:bCs/>
          <w:sz w:val="22"/>
          <w:szCs w:val="22"/>
        </w:rPr>
      </w:pPr>
    </w:p>
    <w:p w14:paraId="672CA57F" w14:textId="77777777" w:rsidR="00546CD9" w:rsidRPr="00ED6A76" w:rsidRDefault="00546CD9" w:rsidP="00546CD9">
      <w:pPr>
        <w:pStyle w:val="Default"/>
        <w:rPr>
          <w:b/>
          <w:bCs/>
          <w:sz w:val="22"/>
          <w:szCs w:val="22"/>
        </w:rPr>
      </w:pPr>
    </w:p>
    <w:p w14:paraId="54148849" w14:textId="7D05EB9B" w:rsidR="00546CD9" w:rsidRPr="00ED6A76" w:rsidRDefault="00546CD9" w:rsidP="00546CD9">
      <w:pPr>
        <w:pStyle w:val="Default"/>
        <w:rPr>
          <w:sz w:val="22"/>
          <w:szCs w:val="22"/>
        </w:rPr>
      </w:pPr>
      <w:r w:rsidRPr="00ED6A76">
        <w:rPr>
          <w:b/>
          <w:bCs/>
          <w:sz w:val="22"/>
          <w:szCs w:val="22"/>
        </w:rPr>
        <w:t xml:space="preserve">_______________________________________ </w:t>
      </w:r>
    </w:p>
    <w:p w14:paraId="32BD33DC" w14:textId="77777777" w:rsidR="00546CD9" w:rsidRPr="00ED6A76" w:rsidRDefault="00546CD9" w:rsidP="00546CD9">
      <w:pPr>
        <w:pStyle w:val="Default"/>
        <w:rPr>
          <w:sz w:val="22"/>
          <w:szCs w:val="22"/>
        </w:rPr>
      </w:pPr>
      <w:r w:rsidRPr="00ED6A76">
        <w:rPr>
          <w:sz w:val="22"/>
          <w:szCs w:val="22"/>
        </w:rPr>
        <w:t xml:space="preserve">Authorized Representative </w:t>
      </w:r>
    </w:p>
    <w:p w14:paraId="48F0DA1B" w14:textId="77777777" w:rsidR="00546CD9" w:rsidRPr="00ED6A76" w:rsidRDefault="00546CD9" w:rsidP="00546CD9">
      <w:pPr>
        <w:pStyle w:val="Default"/>
        <w:rPr>
          <w:b/>
          <w:bCs/>
          <w:sz w:val="22"/>
          <w:szCs w:val="22"/>
        </w:rPr>
      </w:pPr>
    </w:p>
    <w:p w14:paraId="1F7B4282" w14:textId="36D5F3A5" w:rsidR="00546CD9" w:rsidRPr="00ED6A76" w:rsidRDefault="00546CD9" w:rsidP="00546CD9">
      <w:pPr>
        <w:pStyle w:val="Default"/>
        <w:rPr>
          <w:sz w:val="22"/>
          <w:szCs w:val="22"/>
        </w:rPr>
      </w:pPr>
      <w:r w:rsidRPr="00ED6A76">
        <w:rPr>
          <w:b/>
          <w:bCs/>
          <w:sz w:val="22"/>
          <w:szCs w:val="22"/>
        </w:rPr>
        <w:t xml:space="preserve">_______________________________________ </w:t>
      </w:r>
    </w:p>
    <w:p w14:paraId="56B348EC" w14:textId="77777777" w:rsidR="00546CD9" w:rsidRPr="00ED6A76" w:rsidRDefault="00546CD9" w:rsidP="00546CD9">
      <w:pPr>
        <w:pStyle w:val="Default"/>
        <w:rPr>
          <w:sz w:val="22"/>
          <w:szCs w:val="22"/>
        </w:rPr>
      </w:pPr>
      <w:r w:rsidRPr="00ED6A76">
        <w:rPr>
          <w:sz w:val="22"/>
          <w:szCs w:val="22"/>
        </w:rPr>
        <w:t xml:space="preserve">Title </w:t>
      </w:r>
    </w:p>
    <w:p w14:paraId="2F3442E4" w14:textId="77777777" w:rsidR="00546CD9" w:rsidRPr="00ED6A76" w:rsidRDefault="00546CD9" w:rsidP="00546CD9">
      <w:pPr>
        <w:pStyle w:val="Default"/>
        <w:rPr>
          <w:b/>
          <w:bCs/>
          <w:sz w:val="22"/>
          <w:szCs w:val="22"/>
        </w:rPr>
      </w:pPr>
    </w:p>
    <w:p w14:paraId="37015B74" w14:textId="5AEC1D7E" w:rsidR="00546CD9" w:rsidRPr="00ED6A76" w:rsidRDefault="00546CD9" w:rsidP="00546CD9">
      <w:pPr>
        <w:pStyle w:val="Default"/>
        <w:rPr>
          <w:sz w:val="22"/>
          <w:szCs w:val="22"/>
        </w:rPr>
      </w:pPr>
      <w:r w:rsidRPr="00ED6A76">
        <w:rPr>
          <w:b/>
          <w:bCs/>
          <w:sz w:val="22"/>
          <w:szCs w:val="22"/>
        </w:rPr>
        <w:t xml:space="preserve">_______________________________________ </w:t>
      </w:r>
    </w:p>
    <w:p w14:paraId="4A1E4330" w14:textId="77777777" w:rsidR="00546CD9" w:rsidRPr="00ED6A76" w:rsidRDefault="00546CD9" w:rsidP="00546CD9">
      <w:pPr>
        <w:pStyle w:val="Default"/>
        <w:rPr>
          <w:sz w:val="22"/>
          <w:szCs w:val="22"/>
        </w:rPr>
      </w:pPr>
      <w:r w:rsidRPr="00ED6A76">
        <w:rPr>
          <w:sz w:val="22"/>
          <w:szCs w:val="22"/>
        </w:rPr>
        <w:t xml:space="preserve">Date </w:t>
      </w:r>
    </w:p>
    <w:p w14:paraId="5655D1A8" w14:textId="77777777" w:rsidR="00546CD9" w:rsidRPr="00ED6A76" w:rsidRDefault="00546CD9" w:rsidP="00546CD9">
      <w:pPr>
        <w:pStyle w:val="Default"/>
        <w:rPr>
          <w:b/>
          <w:bCs/>
          <w:sz w:val="22"/>
          <w:szCs w:val="22"/>
        </w:rPr>
      </w:pPr>
    </w:p>
    <w:p w14:paraId="33483B64" w14:textId="77777777" w:rsidR="00546CD9" w:rsidRPr="00ED6A76" w:rsidRDefault="00546CD9" w:rsidP="00546CD9">
      <w:pPr>
        <w:pStyle w:val="Default"/>
        <w:rPr>
          <w:b/>
          <w:bCs/>
          <w:sz w:val="22"/>
          <w:szCs w:val="22"/>
        </w:rPr>
      </w:pPr>
    </w:p>
    <w:p w14:paraId="06045E4F" w14:textId="35590602" w:rsidR="00546CD9" w:rsidRPr="00ED6A76" w:rsidRDefault="00546CD9" w:rsidP="00546CD9">
      <w:pPr>
        <w:pStyle w:val="Default"/>
        <w:rPr>
          <w:sz w:val="22"/>
          <w:szCs w:val="22"/>
        </w:rPr>
      </w:pPr>
      <w:r w:rsidRPr="00ED6A76">
        <w:rPr>
          <w:b/>
          <w:bCs/>
          <w:sz w:val="22"/>
          <w:szCs w:val="22"/>
        </w:rPr>
        <w:t xml:space="preserve">THE STATE OF _______________________ </w:t>
      </w:r>
      <w:r w:rsidRPr="00ED6A76">
        <w:rPr>
          <w:b/>
          <w:bCs/>
          <w:sz w:val="22"/>
          <w:szCs w:val="22"/>
        </w:rPr>
        <w:tab/>
        <w:t xml:space="preserve">§ </w:t>
      </w:r>
    </w:p>
    <w:p w14:paraId="70A2B651" w14:textId="77777777" w:rsidR="00546CD9" w:rsidRPr="00ED6A76" w:rsidRDefault="00546CD9" w:rsidP="00546CD9">
      <w:pPr>
        <w:pStyle w:val="Default"/>
        <w:ind w:left="3600" w:firstLine="720"/>
        <w:rPr>
          <w:sz w:val="22"/>
          <w:szCs w:val="22"/>
        </w:rPr>
      </w:pPr>
      <w:r w:rsidRPr="00ED6A76">
        <w:rPr>
          <w:b/>
          <w:bCs/>
          <w:sz w:val="22"/>
          <w:szCs w:val="22"/>
        </w:rPr>
        <w:t xml:space="preserve">§ </w:t>
      </w:r>
    </w:p>
    <w:p w14:paraId="2D39356B" w14:textId="26316CE2" w:rsidR="00546CD9" w:rsidRPr="00ED6A76" w:rsidRDefault="00546CD9" w:rsidP="00546CD9">
      <w:pPr>
        <w:pStyle w:val="Default"/>
        <w:rPr>
          <w:sz w:val="22"/>
          <w:szCs w:val="22"/>
        </w:rPr>
      </w:pPr>
      <w:r w:rsidRPr="00ED6A76">
        <w:rPr>
          <w:b/>
          <w:bCs/>
          <w:sz w:val="22"/>
          <w:szCs w:val="22"/>
        </w:rPr>
        <w:t>COUNTY OF _______________________</w:t>
      </w:r>
      <w:r w:rsidRPr="00ED6A76">
        <w:rPr>
          <w:b/>
          <w:bCs/>
          <w:sz w:val="22"/>
          <w:szCs w:val="22"/>
        </w:rPr>
        <w:tab/>
        <w:t xml:space="preserve">§ </w:t>
      </w:r>
    </w:p>
    <w:p w14:paraId="77533C6D" w14:textId="77777777" w:rsidR="00546CD9" w:rsidRPr="00ED6A76" w:rsidRDefault="00546CD9" w:rsidP="00546CD9">
      <w:pPr>
        <w:pStyle w:val="Default"/>
        <w:rPr>
          <w:sz w:val="22"/>
          <w:szCs w:val="22"/>
        </w:rPr>
      </w:pPr>
    </w:p>
    <w:p w14:paraId="06C3043E" w14:textId="7865B717" w:rsidR="00546CD9" w:rsidRPr="00ED6A76" w:rsidRDefault="00546CD9" w:rsidP="00546CD9">
      <w:pPr>
        <w:pStyle w:val="Default"/>
        <w:rPr>
          <w:sz w:val="22"/>
          <w:szCs w:val="22"/>
        </w:rPr>
      </w:pPr>
      <w:r w:rsidRPr="00ED6A76">
        <w:rPr>
          <w:sz w:val="22"/>
          <w:szCs w:val="22"/>
        </w:rPr>
        <w:t xml:space="preserve">Before me, a notary public, on this day personally appeared ________________________________, known to me to be the person whose name is subscribed to the foregoing document and, being duly sworn, declared and certified that the statements therein contained are true and correct. </w:t>
      </w:r>
    </w:p>
    <w:p w14:paraId="30D20476" w14:textId="77777777" w:rsidR="00546CD9" w:rsidRPr="00ED6A76" w:rsidRDefault="00546CD9" w:rsidP="00546CD9">
      <w:pPr>
        <w:pStyle w:val="Default"/>
        <w:rPr>
          <w:sz w:val="22"/>
          <w:szCs w:val="22"/>
        </w:rPr>
      </w:pPr>
    </w:p>
    <w:p w14:paraId="0286851C" w14:textId="751B3BCC" w:rsidR="00546CD9" w:rsidRPr="00ED6A76" w:rsidRDefault="00546CD9" w:rsidP="00546CD9">
      <w:pPr>
        <w:pStyle w:val="Default"/>
        <w:rPr>
          <w:sz w:val="22"/>
          <w:szCs w:val="22"/>
        </w:rPr>
      </w:pPr>
      <w:r w:rsidRPr="00ED6A76">
        <w:rPr>
          <w:sz w:val="22"/>
          <w:szCs w:val="22"/>
        </w:rPr>
        <w:t xml:space="preserve">GIVEN UNDER MY HAND AND SEAL OF OFFICE this </w:t>
      </w:r>
      <w:r w:rsidRPr="00ED6A76">
        <w:rPr>
          <w:b/>
          <w:bCs/>
          <w:sz w:val="22"/>
          <w:szCs w:val="22"/>
        </w:rPr>
        <w:t xml:space="preserve">____ </w:t>
      </w:r>
      <w:r w:rsidRPr="00ED6A76">
        <w:rPr>
          <w:sz w:val="22"/>
          <w:szCs w:val="22"/>
        </w:rPr>
        <w:t xml:space="preserve">day of </w:t>
      </w:r>
      <w:r w:rsidRPr="00ED6A76">
        <w:rPr>
          <w:b/>
          <w:bCs/>
          <w:sz w:val="22"/>
          <w:szCs w:val="22"/>
        </w:rPr>
        <w:t>______________</w:t>
      </w:r>
      <w:r w:rsidRPr="00ED6A76">
        <w:rPr>
          <w:sz w:val="22"/>
          <w:szCs w:val="22"/>
        </w:rPr>
        <w:t xml:space="preserve">, </w:t>
      </w:r>
      <w:r w:rsidRPr="00ED6A76">
        <w:rPr>
          <w:b/>
          <w:bCs/>
          <w:sz w:val="22"/>
          <w:szCs w:val="22"/>
        </w:rPr>
        <w:t xml:space="preserve">_____ </w:t>
      </w:r>
    </w:p>
    <w:p w14:paraId="7DAD3AB1" w14:textId="77777777" w:rsidR="00546CD9" w:rsidRPr="00ED6A76" w:rsidRDefault="00546CD9" w:rsidP="00546CD9">
      <w:pPr>
        <w:pStyle w:val="Default"/>
        <w:rPr>
          <w:sz w:val="22"/>
          <w:szCs w:val="22"/>
        </w:rPr>
      </w:pPr>
      <w:r w:rsidRPr="00ED6A76">
        <w:rPr>
          <w:sz w:val="22"/>
          <w:szCs w:val="22"/>
        </w:rPr>
        <w:t xml:space="preserve">(Seal) </w:t>
      </w:r>
    </w:p>
    <w:p w14:paraId="3529C75B" w14:textId="77777777" w:rsidR="00E73C0C" w:rsidRDefault="00E73C0C" w:rsidP="00546CD9">
      <w:pPr>
        <w:pStyle w:val="Default"/>
        <w:rPr>
          <w:sz w:val="22"/>
          <w:szCs w:val="22"/>
        </w:rPr>
      </w:pPr>
    </w:p>
    <w:p w14:paraId="6D623D17" w14:textId="77777777" w:rsidR="00E73C0C" w:rsidRDefault="00E73C0C" w:rsidP="00546CD9">
      <w:pPr>
        <w:pStyle w:val="Default"/>
        <w:rPr>
          <w:sz w:val="22"/>
          <w:szCs w:val="22"/>
        </w:rPr>
      </w:pPr>
    </w:p>
    <w:p w14:paraId="4CD0D318" w14:textId="77777777" w:rsidR="00E73C0C" w:rsidRDefault="00E73C0C" w:rsidP="00546CD9">
      <w:pPr>
        <w:pStyle w:val="Default"/>
        <w:rPr>
          <w:sz w:val="22"/>
          <w:szCs w:val="22"/>
        </w:rPr>
      </w:pPr>
    </w:p>
    <w:p w14:paraId="48C1A043" w14:textId="77777777" w:rsidR="00E73C0C" w:rsidRDefault="00E73C0C" w:rsidP="00546CD9">
      <w:pPr>
        <w:pStyle w:val="Default"/>
        <w:rPr>
          <w:sz w:val="22"/>
          <w:szCs w:val="22"/>
        </w:rPr>
      </w:pPr>
    </w:p>
    <w:p w14:paraId="79B188FE" w14:textId="023F12D1" w:rsidR="00546CD9" w:rsidRPr="00ED6A76" w:rsidRDefault="00546CD9" w:rsidP="00546CD9">
      <w:pPr>
        <w:pStyle w:val="Default"/>
        <w:rPr>
          <w:sz w:val="22"/>
          <w:szCs w:val="22"/>
        </w:rPr>
      </w:pPr>
      <w:r w:rsidRPr="00ED6A76">
        <w:rPr>
          <w:sz w:val="22"/>
          <w:szCs w:val="22"/>
        </w:rPr>
        <w:t xml:space="preserve">______________________________ </w:t>
      </w:r>
    </w:p>
    <w:p w14:paraId="70A29EAF" w14:textId="5F71A18F" w:rsidR="00ED6A76" w:rsidRPr="00ED6A76" w:rsidRDefault="00546CD9" w:rsidP="00ED6A76">
      <w:pPr>
        <w:rPr>
          <w:rFonts w:ascii="Calibri" w:hAnsi="Calibri" w:cs="Calibri"/>
          <w:sz w:val="22"/>
          <w:szCs w:val="22"/>
        </w:rPr>
      </w:pPr>
      <w:r w:rsidRPr="00ED6A76">
        <w:rPr>
          <w:rFonts w:ascii="Calibri" w:hAnsi="Calibri" w:cs="Calibri"/>
          <w:sz w:val="22"/>
          <w:szCs w:val="22"/>
        </w:rPr>
        <w:t>Notary Public Signature</w:t>
      </w:r>
    </w:p>
    <w:p w14:paraId="2A31B2AE" w14:textId="77777777" w:rsidR="00ED6A76" w:rsidRPr="00ED6A76" w:rsidRDefault="00ED6A76" w:rsidP="00ED6A76">
      <w:pPr>
        <w:rPr>
          <w:rFonts w:ascii="Calibri" w:hAnsi="Calibri" w:cs="Calibri"/>
          <w:sz w:val="22"/>
          <w:szCs w:val="22"/>
        </w:rPr>
      </w:pPr>
    </w:p>
    <w:p w14:paraId="5DE10A21" w14:textId="77777777" w:rsidR="00ED6A76" w:rsidRPr="00ED6A76" w:rsidRDefault="00ED6A76" w:rsidP="00ED6A76">
      <w:pPr>
        <w:rPr>
          <w:rFonts w:ascii="Calibri" w:hAnsi="Calibri" w:cs="Calibri"/>
          <w:sz w:val="22"/>
          <w:szCs w:val="22"/>
        </w:rPr>
      </w:pPr>
    </w:p>
    <w:p w14:paraId="644B5606" w14:textId="77777777" w:rsidR="00ED6A76" w:rsidRPr="00ED6A76" w:rsidRDefault="00ED6A76" w:rsidP="00ED6A76">
      <w:pPr>
        <w:rPr>
          <w:rFonts w:ascii="Calibri" w:hAnsi="Calibri" w:cs="Calibri"/>
          <w:sz w:val="22"/>
          <w:szCs w:val="22"/>
        </w:rPr>
      </w:pPr>
    </w:p>
    <w:p w14:paraId="02A3A6CF" w14:textId="77777777" w:rsidR="00ED6A76" w:rsidRDefault="00ED6A76" w:rsidP="00ED6A76">
      <w:pPr>
        <w:rPr>
          <w:rFonts w:ascii="Calibri" w:hAnsi="Calibri" w:cs="Calibri"/>
          <w:sz w:val="22"/>
          <w:szCs w:val="22"/>
        </w:rPr>
      </w:pPr>
    </w:p>
    <w:p w14:paraId="362483DC" w14:textId="31E35162" w:rsidR="00ED6A76" w:rsidRPr="00ED6A76" w:rsidRDefault="00ED6A76" w:rsidP="00ED6A76">
      <w:pPr>
        <w:tabs>
          <w:tab w:val="left" w:pos="2799"/>
        </w:tabs>
        <w:rPr>
          <w:rFonts w:ascii="Calibri" w:hAnsi="Calibri" w:cs="Calibri"/>
          <w:sz w:val="22"/>
          <w:szCs w:val="22"/>
        </w:rPr>
      </w:pPr>
      <w:r>
        <w:rPr>
          <w:rFonts w:ascii="Calibri" w:hAnsi="Calibri" w:cs="Calibri"/>
          <w:sz w:val="22"/>
          <w:szCs w:val="22"/>
        </w:rPr>
        <w:tab/>
      </w:r>
    </w:p>
    <w:sectPr w:rsidR="00ED6A76" w:rsidRPr="00ED6A76" w:rsidSect="00546CD9">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DD7B1" w14:textId="77777777" w:rsidR="00C333EA" w:rsidRDefault="00C333EA" w:rsidP="00546CD9">
      <w:pPr>
        <w:spacing w:after="0" w:line="240" w:lineRule="auto"/>
      </w:pPr>
      <w:r>
        <w:separator/>
      </w:r>
    </w:p>
  </w:endnote>
  <w:endnote w:type="continuationSeparator" w:id="0">
    <w:p w14:paraId="1168D0F3" w14:textId="77777777" w:rsidR="00C333EA" w:rsidRDefault="00C333EA" w:rsidP="00546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751306"/>
      <w:docPartObj>
        <w:docPartGallery w:val="Page Numbers (Bottom of Page)"/>
        <w:docPartUnique/>
      </w:docPartObj>
    </w:sdtPr>
    <w:sdtEndPr>
      <w:rPr>
        <w:noProof/>
      </w:rPr>
    </w:sdtEndPr>
    <w:sdtContent>
      <w:p w14:paraId="6C60A45D" w14:textId="3DBB517E" w:rsidR="00CC3304" w:rsidRDefault="00CC33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764AC8" w14:textId="77777777" w:rsidR="00546CD9" w:rsidRDefault="00546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99DD4" w14:textId="77777777" w:rsidR="00C333EA" w:rsidRDefault="00C333EA" w:rsidP="00546CD9">
      <w:pPr>
        <w:spacing w:after="0" w:line="240" w:lineRule="auto"/>
      </w:pPr>
      <w:r>
        <w:separator/>
      </w:r>
    </w:p>
  </w:footnote>
  <w:footnote w:type="continuationSeparator" w:id="0">
    <w:p w14:paraId="663791A6" w14:textId="77777777" w:rsidR="00C333EA" w:rsidRDefault="00C333EA" w:rsidP="00546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372F" w14:textId="6898C530" w:rsidR="00546CD9" w:rsidRDefault="00546CD9">
    <w:pPr>
      <w:pStyle w:val="Header"/>
    </w:pPr>
    <w:r>
      <w:rPr>
        <w:noProof/>
      </w:rPr>
      <mc:AlternateContent>
        <mc:Choice Requires="wps">
          <w:drawing>
            <wp:anchor distT="0" distB="0" distL="118745" distR="118745" simplePos="0" relativeHeight="251659264" behindDoc="1" locked="0" layoutInCell="1" allowOverlap="0" wp14:anchorId="47D1B12F" wp14:editId="528728D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0E4A60B1" w:rsidR="00546CD9" w:rsidRDefault="00B5061D">
                              <w:pPr>
                                <w:pStyle w:val="Header"/>
                                <w:tabs>
                                  <w:tab w:val="clear" w:pos="4680"/>
                                  <w:tab w:val="clear" w:pos="9360"/>
                                </w:tabs>
                                <w:jc w:val="center"/>
                                <w:rPr>
                                  <w:caps/>
                                  <w:color w:val="FFFFFF" w:themeColor="background1"/>
                                </w:rPr>
                              </w:pPr>
                              <w:r>
                                <w:rPr>
                                  <w:caps/>
                                  <w:color w:val="FFFFFF" w:themeColor="background1"/>
                                </w:rPr>
                                <w:t>Certification of Applicant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7D1B12F"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0E4A60B1" w:rsidR="00546CD9" w:rsidRDefault="00B5061D">
                        <w:pPr>
                          <w:pStyle w:val="Header"/>
                          <w:tabs>
                            <w:tab w:val="clear" w:pos="4680"/>
                            <w:tab w:val="clear" w:pos="9360"/>
                          </w:tabs>
                          <w:jc w:val="center"/>
                          <w:rPr>
                            <w:caps/>
                            <w:color w:val="FFFFFF" w:themeColor="background1"/>
                          </w:rPr>
                        </w:pPr>
                        <w:r>
                          <w:rPr>
                            <w:caps/>
                            <w:color w:val="FFFFFF" w:themeColor="background1"/>
                          </w:rPr>
                          <w:t>Certification of Applicant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7F15"/>
    <w:multiLevelType w:val="hybridMultilevel"/>
    <w:tmpl w:val="4370B4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59A4848"/>
    <w:multiLevelType w:val="hybridMultilevel"/>
    <w:tmpl w:val="7A0EF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A284E"/>
    <w:multiLevelType w:val="hybridMultilevel"/>
    <w:tmpl w:val="5E68151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65158287">
    <w:abstractNumId w:val="1"/>
  </w:num>
  <w:num w:numId="2" w16cid:durableId="1783457659">
    <w:abstractNumId w:val="2"/>
  </w:num>
  <w:num w:numId="3" w16cid:durableId="102401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9oESSqIYgo8ssMiyPLYkHzTha/hYSMzv6pAeE+CtYLEj64cHDX5iZH1dY8db0wKNqyiYstJkPl5EkJT4BMDOw==" w:salt="vSb8UvbukdXUnwfmeyvLk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D9"/>
    <w:rsid w:val="000F737D"/>
    <w:rsid w:val="001166FE"/>
    <w:rsid w:val="00144A2D"/>
    <w:rsid w:val="001D0E4E"/>
    <w:rsid w:val="002B7D6B"/>
    <w:rsid w:val="0032781C"/>
    <w:rsid w:val="003F6101"/>
    <w:rsid w:val="00437771"/>
    <w:rsid w:val="00455AC0"/>
    <w:rsid w:val="00461951"/>
    <w:rsid w:val="00546CD9"/>
    <w:rsid w:val="00571D77"/>
    <w:rsid w:val="00582D41"/>
    <w:rsid w:val="00615A13"/>
    <w:rsid w:val="006457BC"/>
    <w:rsid w:val="006B726E"/>
    <w:rsid w:val="007A7CA9"/>
    <w:rsid w:val="007F417A"/>
    <w:rsid w:val="0099361D"/>
    <w:rsid w:val="009A62F1"/>
    <w:rsid w:val="00A570B1"/>
    <w:rsid w:val="00AA0F92"/>
    <w:rsid w:val="00B5061D"/>
    <w:rsid w:val="00B63615"/>
    <w:rsid w:val="00C333EA"/>
    <w:rsid w:val="00C45939"/>
    <w:rsid w:val="00C86E4C"/>
    <w:rsid w:val="00CC3304"/>
    <w:rsid w:val="00D663BD"/>
    <w:rsid w:val="00E62C17"/>
    <w:rsid w:val="00E73C0C"/>
    <w:rsid w:val="00ED6A76"/>
    <w:rsid w:val="00FE0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83938"/>
  <w15:chartTrackingRefBased/>
  <w15:docId w15:val="{0E2A062B-2CAD-437D-9105-9624B1AE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C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C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C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C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C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C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C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C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C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C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C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C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C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CD9"/>
    <w:rPr>
      <w:rFonts w:eastAsiaTheme="majorEastAsia" w:cstheme="majorBidi"/>
      <w:color w:val="272727" w:themeColor="text1" w:themeTint="D8"/>
    </w:rPr>
  </w:style>
  <w:style w:type="paragraph" w:styleId="Title">
    <w:name w:val="Title"/>
    <w:basedOn w:val="Normal"/>
    <w:next w:val="Normal"/>
    <w:link w:val="TitleChar"/>
    <w:uiPriority w:val="10"/>
    <w:qFormat/>
    <w:rsid w:val="00546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C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C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CD9"/>
    <w:pPr>
      <w:spacing w:before="160"/>
      <w:jc w:val="center"/>
    </w:pPr>
    <w:rPr>
      <w:i/>
      <w:iCs/>
      <w:color w:val="404040" w:themeColor="text1" w:themeTint="BF"/>
    </w:rPr>
  </w:style>
  <w:style w:type="character" w:customStyle="1" w:styleId="QuoteChar">
    <w:name w:val="Quote Char"/>
    <w:basedOn w:val="DefaultParagraphFont"/>
    <w:link w:val="Quote"/>
    <w:uiPriority w:val="29"/>
    <w:rsid w:val="00546CD9"/>
    <w:rPr>
      <w:i/>
      <w:iCs/>
      <w:color w:val="404040" w:themeColor="text1" w:themeTint="BF"/>
    </w:rPr>
  </w:style>
  <w:style w:type="paragraph" w:styleId="ListParagraph">
    <w:name w:val="List Paragraph"/>
    <w:basedOn w:val="Normal"/>
    <w:uiPriority w:val="34"/>
    <w:qFormat/>
    <w:rsid w:val="00546CD9"/>
    <w:pPr>
      <w:ind w:left="720"/>
      <w:contextualSpacing/>
    </w:pPr>
  </w:style>
  <w:style w:type="character" w:styleId="IntenseEmphasis">
    <w:name w:val="Intense Emphasis"/>
    <w:basedOn w:val="DefaultParagraphFont"/>
    <w:uiPriority w:val="21"/>
    <w:qFormat/>
    <w:rsid w:val="00546CD9"/>
    <w:rPr>
      <w:i/>
      <w:iCs/>
      <w:color w:val="0F4761" w:themeColor="accent1" w:themeShade="BF"/>
    </w:rPr>
  </w:style>
  <w:style w:type="paragraph" w:styleId="IntenseQuote">
    <w:name w:val="Intense Quote"/>
    <w:basedOn w:val="Normal"/>
    <w:next w:val="Normal"/>
    <w:link w:val="IntenseQuoteChar"/>
    <w:uiPriority w:val="30"/>
    <w:qFormat/>
    <w:rsid w:val="00546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CD9"/>
    <w:rPr>
      <w:i/>
      <w:iCs/>
      <w:color w:val="0F4761" w:themeColor="accent1" w:themeShade="BF"/>
    </w:rPr>
  </w:style>
  <w:style w:type="character" w:styleId="IntenseReference">
    <w:name w:val="Intense Reference"/>
    <w:basedOn w:val="DefaultParagraphFont"/>
    <w:uiPriority w:val="32"/>
    <w:qFormat/>
    <w:rsid w:val="00546CD9"/>
    <w:rPr>
      <w:b/>
      <w:bCs/>
      <w:smallCaps/>
      <w:color w:val="0F4761" w:themeColor="accent1" w:themeShade="BF"/>
      <w:spacing w:val="5"/>
    </w:rPr>
  </w:style>
  <w:style w:type="paragraph" w:styleId="Header">
    <w:name w:val="header"/>
    <w:basedOn w:val="Normal"/>
    <w:link w:val="HeaderChar"/>
    <w:uiPriority w:val="99"/>
    <w:unhideWhenUsed/>
    <w:rsid w:val="00546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CD9"/>
  </w:style>
  <w:style w:type="paragraph" w:styleId="Footer">
    <w:name w:val="footer"/>
    <w:basedOn w:val="Normal"/>
    <w:link w:val="FooterChar"/>
    <w:uiPriority w:val="99"/>
    <w:unhideWhenUsed/>
    <w:rsid w:val="00546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CD9"/>
  </w:style>
  <w:style w:type="paragraph" w:customStyle="1" w:styleId="Default">
    <w:name w:val="Default"/>
    <w:rsid w:val="00546CD9"/>
    <w:pPr>
      <w:autoSpaceDE w:val="0"/>
      <w:autoSpaceDN w:val="0"/>
      <w:adjustRightInd w:val="0"/>
      <w:spacing w:after="0" w:line="240" w:lineRule="auto"/>
    </w:pPr>
    <w:rPr>
      <w:rFonts w:ascii="Calibri" w:hAnsi="Calibri" w:cs="Calibri"/>
      <w:color w:val="000000"/>
      <w:kern w:val="0"/>
    </w:rPr>
  </w:style>
  <w:style w:type="paragraph" w:styleId="NoSpacing">
    <w:name w:val="No Spacing"/>
    <w:link w:val="NoSpacingChar"/>
    <w:uiPriority w:val="1"/>
    <w:qFormat/>
    <w:rsid w:val="00546CD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46CD9"/>
    <w:rPr>
      <w:rFonts w:eastAsiaTheme="minorEastAsia"/>
      <w:kern w:val="0"/>
      <w:sz w:val="22"/>
      <w:szCs w:val="22"/>
      <w14:ligatures w14:val="none"/>
    </w:rPr>
  </w:style>
  <w:style w:type="table" w:styleId="TableGrid">
    <w:name w:val="Table Grid"/>
    <w:basedOn w:val="TableNormal"/>
    <w:uiPriority w:val="39"/>
    <w:rsid w:val="00B50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3A5855FF7A4530ABDDAB85777131F1"/>
        <w:category>
          <w:name w:val="General"/>
          <w:gallery w:val="placeholder"/>
        </w:category>
        <w:types>
          <w:type w:val="bbPlcHdr"/>
        </w:types>
        <w:behaviors>
          <w:behavior w:val="content"/>
        </w:behaviors>
        <w:guid w:val="{D389CE94-FD4A-4161-84E6-334F49035E4F}"/>
      </w:docPartPr>
      <w:docPartBody>
        <w:p w:rsidR="00C36385" w:rsidRDefault="003A0D38" w:rsidP="003A0D38">
          <w:pPr>
            <w:pStyle w:val="313A5855FF7A4530ABDDAB85777131F1"/>
          </w:pPr>
          <w:r>
            <w:rPr>
              <w:color w:val="0F4761" w:themeColor="accent1" w:themeShade="BF"/>
            </w:rPr>
            <w:t>[Company name]</w:t>
          </w:r>
        </w:p>
      </w:docPartBody>
    </w:docPart>
    <w:docPart>
      <w:docPartPr>
        <w:name w:val="877EE1183143423987E891D57EA54185"/>
        <w:category>
          <w:name w:val="General"/>
          <w:gallery w:val="placeholder"/>
        </w:category>
        <w:types>
          <w:type w:val="bbPlcHdr"/>
        </w:types>
        <w:behaviors>
          <w:behavior w:val="content"/>
        </w:behaviors>
        <w:guid w:val="{25CE2AF5-6DBB-49A1-9BF2-714F4233B8E2}"/>
      </w:docPartPr>
      <w:docPartBody>
        <w:p w:rsidR="00C36385" w:rsidRDefault="003A0D38" w:rsidP="003A0D38">
          <w:pPr>
            <w:pStyle w:val="877EE1183143423987E891D57EA54185"/>
          </w:pPr>
          <w:r>
            <w:rPr>
              <w:rFonts w:asciiTheme="majorHAnsi" w:eastAsiaTheme="majorEastAsia" w:hAnsiTheme="majorHAnsi" w:cstheme="majorBidi"/>
              <w:color w:val="156082" w:themeColor="accent1"/>
              <w:sz w:val="88"/>
              <w:szCs w:val="88"/>
            </w:rPr>
            <w:t>[Document title]</w:t>
          </w:r>
        </w:p>
      </w:docPartBody>
    </w:docPart>
    <w:docPart>
      <w:docPartPr>
        <w:name w:val="9EBF02805A6B4E0E83405AE2BFD7D631"/>
        <w:category>
          <w:name w:val="General"/>
          <w:gallery w:val="placeholder"/>
        </w:category>
        <w:types>
          <w:type w:val="bbPlcHdr"/>
        </w:types>
        <w:behaviors>
          <w:behavior w:val="content"/>
        </w:behaviors>
        <w:guid w:val="{62457539-688E-41EB-AF87-CBB8F936820E}"/>
      </w:docPartPr>
      <w:docPartBody>
        <w:p w:rsidR="00C36385" w:rsidRDefault="003A0D38" w:rsidP="003A0D38">
          <w:pPr>
            <w:pStyle w:val="9EBF02805A6B4E0E83405AE2BFD7D631"/>
          </w:pPr>
          <w:r>
            <w:rPr>
              <w:color w:val="0F4761" w:themeColor="accent1" w:themeShade="BF"/>
            </w:rPr>
            <w:t>[Document subtitle]</w:t>
          </w:r>
        </w:p>
      </w:docPartBody>
    </w:docPart>
    <w:docPart>
      <w:docPartPr>
        <w:name w:val="89C1EFBA13214696B7BC9C5A0807AC90"/>
        <w:category>
          <w:name w:val="General"/>
          <w:gallery w:val="placeholder"/>
        </w:category>
        <w:types>
          <w:type w:val="bbPlcHdr"/>
        </w:types>
        <w:behaviors>
          <w:behavior w:val="content"/>
        </w:behaviors>
        <w:guid w:val="{A6B161F9-A7AD-47E1-8CA5-118E27D17C08}"/>
      </w:docPartPr>
      <w:docPartBody>
        <w:p w:rsidR="00C36385" w:rsidRDefault="003A0D38" w:rsidP="003A0D38">
          <w:pPr>
            <w:pStyle w:val="89C1EFBA13214696B7BC9C5A0807AC90"/>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38"/>
    <w:rsid w:val="00022A0B"/>
    <w:rsid w:val="00084E37"/>
    <w:rsid w:val="0032781C"/>
    <w:rsid w:val="003A0D38"/>
    <w:rsid w:val="00615A13"/>
    <w:rsid w:val="00A570B1"/>
    <w:rsid w:val="00B22B2C"/>
    <w:rsid w:val="00C36385"/>
    <w:rsid w:val="00C8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3A5855FF7A4530ABDDAB85777131F1">
    <w:name w:val="313A5855FF7A4530ABDDAB85777131F1"/>
    <w:rsid w:val="003A0D38"/>
  </w:style>
  <w:style w:type="paragraph" w:customStyle="1" w:styleId="877EE1183143423987E891D57EA54185">
    <w:name w:val="877EE1183143423987E891D57EA54185"/>
    <w:rsid w:val="003A0D38"/>
  </w:style>
  <w:style w:type="paragraph" w:customStyle="1" w:styleId="9EBF02805A6B4E0E83405AE2BFD7D631">
    <w:name w:val="9EBF02805A6B4E0E83405AE2BFD7D631"/>
    <w:rsid w:val="003A0D38"/>
  </w:style>
  <w:style w:type="paragraph" w:customStyle="1" w:styleId="89C1EFBA13214696B7BC9C5A0807AC90">
    <w:name w:val="89C1EFBA13214696B7BC9C5A0807AC90"/>
    <w:rsid w:val="003A0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F4C4F6-D5DE-4FC0-B3AF-9A8ACD233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1948</Words>
  <Characters>11108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Certification of Applicant</vt:lpstr>
    </vt:vector>
  </TitlesOfParts>
  <Company>TDHCA</Company>
  <LinksUpToDate>false</LinksUpToDate>
  <CharactersWithSpaces>13030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of Applicant</dc:title>
  <dc:subject>This certification must be signed by the authorized signer of the Applicant as shown in the governing body resolution. The Department is not responsible for notifying Applicants if information contained herein is inaccurate.  It is the Applicant’s sole responsibility to ensure all information contained in this form is accurate and that any errors are identified and corrected, and proper re-notification is made.</dc:subject>
  <dc:creator>Abigail Versyp</dc:creator>
  <cp:keywords/>
  <dc:description/>
  <cp:lastModifiedBy>Chad Landry</cp:lastModifiedBy>
  <cp:revision>2</cp:revision>
  <dcterms:created xsi:type="dcterms:W3CDTF">2026-10-01T16:06:00Z</dcterms:created>
  <dcterms:modified xsi:type="dcterms:W3CDTF">2026-10-01T16:06:00Z</dcterms:modified>
</cp:coreProperties>
</file>