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DD3" w:rsidRPr="006528D3" w:rsidRDefault="00D15DD3" w:rsidP="00D15DD3">
      <w:pPr>
        <w:pStyle w:val="Title"/>
        <w:rPr>
          <w:rFonts w:ascii="Arial" w:hAnsi="Arial" w:cs="Arial"/>
          <w:smallCaps/>
          <w:sz w:val="28"/>
          <w:szCs w:val="28"/>
        </w:rPr>
      </w:pPr>
      <w:bookmarkStart w:id="0" w:name="_GoBack"/>
      <w:bookmarkEnd w:id="0"/>
      <w:r w:rsidRPr="006528D3">
        <w:rPr>
          <w:rFonts w:ascii="Arial" w:hAnsi="Arial" w:cs="Arial"/>
          <w:smallCaps/>
          <w:sz w:val="28"/>
          <w:szCs w:val="28"/>
        </w:rPr>
        <w:t>Texas Department of Housing and Community Affairs</w:t>
      </w:r>
    </w:p>
    <w:p w:rsidR="00D15DD3" w:rsidRPr="006528D3" w:rsidRDefault="00D15DD3" w:rsidP="00D15DD3">
      <w:pPr>
        <w:jc w:val="center"/>
        <w:rPr>
          <w:rFonts w:ascii="Arial" w:hAnsi="Arial" w:cs="Arial"/>
          <w:b/>
        </w:rPr>
      </w:pPr>
      <w:smartTag w:uri="urn:schemas-microsoft-com:office:smarttags" w:element="place">
        <w:smartTag w:uri="urn:schemas-microsoft-com:office:smarttags" w:element="PlaceName">
          <w:r w:rsidRPr="006528D3">
            <w:rPr>
              <w:rFonts w:ascii="Arial" w:hAnsi="Arial" w:cs="Arial"/>
              <w:b/>
            </w:rPr>
            <w:t>Colonia</w:t>
          </w:r>
        </w:smartTag>
        <w:r w:rsidRPr="006528D3"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 w:rsidRPr="006528D3">
            <w:rPr>
              <w:rFonts w:ascii="Arial" w:hAnsi="Arial" w:cs="Arial"/>
              <w:b/>
            </w:rPr>
            <w:t>Self</w:t>
          </w:r>
        </w:smartTag>
        <w:r w:rsidRPr="006528D3">
          <w:rPr>
            <w:rFonts w:ascii="Arial" w:hAnsi="Arial" w:cs="Arial"/>
            <w:b/>
          </w:rPr>
          <w:t xml:space="preserve"> </w:t>
        </w:r>
        <w:smartTag w:uri="urn:schemas-microsoft-com:office:smarttags" w:element="PlaceName">
          <w:r w:rsidRPr="006528D3">
            <w:rPr>
              <w:rFonts w:ascii="Arial" w:hAnsi="Arial" w:cs="Arial"/>
              <w:b/>
            </w:rPr>
            <w:t>Help</w:t>
          </w:r>
        </w:smartTag>
        <w:r w:rsidRPr="006528D3"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 w:rsidRPr="006528D3">
            <w:rPr>
              <w:rFonts w:ascii="Arial" w:hAnsi="Arial" w:cs="Arial"/>
              <w:b/>
            </w:rPr>
            <w:t>Center</w:t>
          </w:r>
        </w:smartTag>
      </w:smartTag>
      <w:r w:rsidRPr="006528D3">
        <w:rPr>
          <w:rFonts w:ascii="Arial" w:hAnsi="Arial" w:cs="Arial"/>
          <w:b/>
        </w:rPr>
        <w:t xml:space="preserve"> Program</w:t>
      </w:r>
    </w:p>
    <w:p w:rsidR="00D15DD3" w:rsidRDefault="001F44F1" w:rsidP="00D15DD3">
      <w:pPr>
        <w:pStyle w:val="Title"/>
        <w:rPr>
          <w:rFonts w:ascii="Arial" w:hAnsi="Arial" w:cs="Arial"/>
          <w:sz w:val="20"/>
        </w:rPr>
      </w:pPr>
      <w:r w:rsidRPr="006528D3">
        <w:rPr>
          <w:rFonts w:ascii="Arial" w:hAnsi="Arial" w:cs="Arial"/>
          <w:noProof/>
          <w:sz w:val="20"/>
        </w:rPr>
        <w:drawing>
          <wp:inline distT="0" distB="0" distL="0" distR="0">
            <wp:extent cx="405245" cy="371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94" cy="37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7D" w:rsidRPr="00F17EF2" w:rsidRDefault="0022017D" w:rsidP="00D15DD3">
      <w:pPr>
        <w:pStyle w:val="Title"/>
        <w:rPr>
          <w:rFonts w:ascii="Arial" w:hAnsi="Arial" w:cs="Arial"/>
          <w:sz w:val="6"/>
        </w:rPr>
      </w:pPr>
    </w:p>
    <w:p w:rsidR="0022017D" w:rsidRDefault="0022017D" w:rsidP="00D15DD3">
      <w:pPr>
        <w:pStyle w:val="Title"/>
        <w:rPr>
          <w:rFonts w:ascii="Arial" w:hAnsi="Arial" w:cs="Arial"/>
          <w:sz w:val="20"/>
        </w:rPr>
      </w:pPr>
      <w:r w:rsidRPr="0022017D">
        <w:rPr>
          <w:rFonts w:ascii="Arial" w:hAnsi="Arial" w:cs="Arial"/>
          <w:sz w:val="24"/>
        </w:rPr>
        <w:t>Loan Closing File Documentation Checklist</w:t>
      </w:r>
    </w:p>
    <w:p w:rsidR="00D15DD3" w:rsidRPr="006528D3" w:rsidRDefault="00D15DD3" w:rsidP="0022017D">
      <w:pPr>
        <w:pStyle w:val="Heading1"/>
        <w:rPr>
          <w:rFonts w:ascii="Arial" w:hAnsi="Arial" w:cs="Arial"/>
          <w:sz w:val="20"/>
        </w:rPr>
      </w:pPr>
    </w:p>
    <w:tbl>
      <w:tblPr>
        <w:tblW w:w="10800" w:type="dxa"/>
        <w:tblInd w:w="-36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3"/>
        <w:gridCol w:w="3847"/>
      </w:tblGrid>
      <w:tr w:rsidR="00D15DD3" w:rsidRPr="006528D3" w:rsidTr="00FF2BDA">
        <w:trPr>
          <w:cantSplit/>
          <w:trHeight w:hRule="exact" w:val="432"/>
          <w:tblHeader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D3" w:rsidRPr="006528D3" w:rsidRDefault="00DE70E0" w:rsidP="006500D7">
            <w:pPr>
              <w:rPr>
                <w:rFonts w:ascii="Arial" w:hAnsi="Arial" w:cs="Arial"/>
                <w:b/>
              </w:rPr>
            </w:pPr>
            <w:r w:rsidRPr="004D4322">
              <w:rPr>
                <w:rFonts w:ascii="Arial" w:hAnsi="Arial" w:cs="Arial"/>
                <w:b/>
                <w:sz w:val="16"/>
              </w:rPr>
              <w:t>Contract</w:t>
            </w:r>
            <w:r w:rsidR="0022017D" w:rsidRPr="004D4322">
              <w:rPr>
                <w:rFonts w:ascii="Arial" w:hAnsi="Arial" w:cs="Arial"/>
                <w:b/>
                <w:sz w:val="16"/>
              </w:rPr>
              <w:t xml:space="preserve"> Administrator</w:t>
            </w:r>
            <w:r w:rsidR="00D15DD3" w:rsidRPr="004D4322">
              <w:rPr>
                <w:rFonts w:ascii="Arial" w:hAnsi="Arial" w:cs="Arial"/>
                <w:b/>
                <w:sz w:val="16"/>
              </w:rPr>
              <w:t>:</w:t>
            </w:r>
            <w:r w:rsidR="00D15DD3" w:rsidRPr="006528D3">
              <w:rPr>
                <w:rFonts w:ascii="Arial" w:hAnsi="Arial" w:cs="Arial"/>
                <w:b/>
              </w:rPr>
              <w:t xml:space="preserve">  </w:t>
            </w:r>
            <w:r w:rsidR="006500D7">
              <w:rPr>
                <w:rFonts w:ascii="Arial" w:hAnsi="Arial" w:cs="Arial"/>
                <w:b/>
                <w:color w:val="0070C0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6500D7">
              <w:rPr>
                <w:rFonts w:ascii="Arial" w:hAnsi="Arial" w:cs="Arial"/>
                <w:b/>
                <w:color w:val="0070C0"/>
                <w:sz w:val="22"/>
              </w:rPr>
              <w:instrText xml:space="preserve"> FORMTEXT </w:instrText>
            </w:r>
            <w:r w:rsidR="006500D7">
              <w:rPr>
                <w:rFonts w:ascii="Arial" w:hAnsi="Arial" w:cs="Arial"/>
                <w:b/>
                <w:color w:val="0070C0"/>
                <w:sz w:val="22"/>
              </w:rPr>
            </w:r>
            <w:r w:rsidR="006500D7">
              <w:rPr>
                <w:rFonts w:ascii="Arial" w:hAnsi="Arial" w:cs="Arial"/>
                <w:b/>
                <w:color w:val="0070C0"/>
                <w:sz w:val="22"/>
              </w:rPr>
              <w:fldChar w:fldCharType="separate"/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color w:val="0070C0"/>
                <w:sz w:val="22"/>
              </w:rPr>
              <w:fldChar w:fldCharType="end"/>
            </w:r>
            <w:bookmarkEnd w:id="1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D3" w:rsidRPr="006528D3" w:rsidRDefault="00D15DD3" w:rsidP="006500D7">
            <w:pPr>
              <w:rPr>
                <w:rFonts w:ascii="Arial" w:hAnsi="Arial" w:cs="Arial"/>
                <w:b/>
              </w:rPr>
            </w:pPr>
            <w:r w:rsidRPr="004D4322">
              <w:rPr>
                <w:rFonts w:ascii="Arial" w:hAnsi="Arial" w:cs="Arial"/>
                <w:b/>
                <w:sz w:val="16"/>
              </w:rPr>
              <w:t>Contract Number:</w:t>
            </w:r>
            <w:r w:rsidRPr="006528D3">
              <w:rPr>
                <w:rFonts w:ascii="Arial" w:hAnsi="Arial" w:cs="Arial"/>
                <w:b/>
              </w:rPr>
              <w:t xml:space="preserve">  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bookmarkStart w:id="2" w:name="Text14"/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instrText xml:space="preserve"> FORMTEXT </w:instrTex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separate"/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end"/>
            </w:r>
            <w:bookmarkEnd w:id="2"/>
          </w:p>
        </w:tc>
      </w:tr>
      <w:tr w:rsidR="00D15DD3" w:rsidRPr="006528D3" w:rsidTr="00FF2BDA">
        <w:trPr>
          <w:cantSplit/>
          <w:trHeight w:hRule="exact" w:val="432"/>
        </w:trPr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D3" w:rsidRPr="006528D3" w:rsidRDefault="00FE733A" w:rsidP="006500D7">
            <w:pPr>
              <w:tabs>
                <w:tab w:val="left" w:pos="792"/>
              </w:tabs>
              <w:rPr>
                <w:rFonts w:ascii="Arial" w:hAnsi="Arial" w:cs="Arial"/>
                <w:b/>
              </w:rPr>
            </w:pPr>
            <w:r w:rsidRPr="004D4322">
              <w:rPr>
                <w:rFonts w:ascii="Arial" w:hAnsi="Arial" w:cs="Arial"/>
                <w:b/>
                <w:sz w:val="16"/>
              </w:rPr>
              <w:t>Borrower</w:t>
            </w:r>
            <w:r w:rsidR="00D15DD3" w:rsidRPr="004D4322">
              <w:rPr>
                <w:rFonts w:ascii="Arial" w:hAnsi="Arial" w:cs="Arial"/>
                <w:b/>
                <w:sz w:val="16"/>
              </w:rPr>
              <w:t>:</w:t>
            </w:r>
            <w:r w:rsidR="00D15DD3" w:rsidRPr="006528D3">
              <w:rPr>
                <w:rFonts w:ascii="Arial" w:hAnsi="Arial" w:cs="Arial"/>
                <w:b/>
              </w:rPr>
              <w:t xml:space="preserve">  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instrText xml:space="preserve"> FORMTEXT </w:instrTex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separate"/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end"/>
            </w:r>
            <w:bookmarkEnd w:id="3"/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D3" w:rsidRPr="006528D3" w:rsidRDefault="00D15DD3" w:rsidP="006500D7">
            <w:pPr>
              <w:tabs>
                <w:tab w:val="left" w:pos="792"/>
              </w:tabs>
              <w:rPr>
                <w:rFonts w:ascii="Arial" w:hAnsi="Arial" w:cs="Arial"/>
                <w:b/>
              </w:rPr>
            </w:pPr>
            <w:r w:rsidRPr="004D4322">
              <w:rPr>
                <w:rFonts w:ascii="Arial" w:hAnsi="Arial" w:cs="Arial"/>
                <w:b/>
                <w:sz w:val="16"/>
              </w:rPr>
              <w:t>Activity:</w:t>
            </w:r>
            <w:r w:rsidRPr="006528D3">
              <w:rPr>
                <w:rFonts w:ascii="Arial" w:hAnsi="Arial" w:cs="Arial"/>
                <w:b/>
              </w:rPr>
              <w:t xml:space="preserve">  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instrText xml:space="preserve"> FORMTEXT </w:instrTex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separate"/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end"/>
            </w:r>
            <w:bookmarkEnd w:id="4"/>
          </w:p>
        </w:tc>
      </w:tr>
      <w:tr w:rsidR="00D15DD3" w:rsidRPr="006528D3" w:rsidTr="00FF2BDA">
        <w:trPr>
          <w:cantSplit/>
          <w:trHeight w:hRule="exact" w:val="432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DD3" w:rsidRPr="006528D3" w:rsidRDefault="00FE733A" w:rsidP="006500D7">
            <w:pPr>
              <w:tabs>
                <w:tab w:val="left" w:pos="792"/>
              </w:tabs>
              <w:rPr>
                <w:rFonts w:ascii="Arial" w:hAnsi="Arial" w:cs="Arial"/>
                <w:b/>
              </w:rPr>
            </w:pPr>
            <w:r w:rsidRPr="004D4322">
              <w:rPr>
                <w:rFonts w:ascii="Arial" w:hAnsi="Arial" w:cs="Arial"/>
                <w:b/>
                <w:sz w:val="16"/>
              </w:rPr>
              <w:t xml:space="preserve">Project </w:t>
            </w:r>
            <w:r w:rsidR="00D15DD3" w:rsidRPr="004D4322">
              <w:rPr>
                <w:rFonts w:ascii="Arial" w:hAnsi="Arial" w:cs="Arial"/>
                <w:b/>
                <w:sz w:val="16"/>
              </w:rPr>
              <w:t>Address:</w:t>
            </w:r>
            <w:r w:rsidR="00D15DD3" w:rsidRPr="006528D3">
              <w:rPr>
                <w:rFonts w:ascii="Arial" w:hAnsi="Arial" w:cs="Arial"/>
                <w:b/>
              </w:rPr>
              <w:t xml:space="preserve">  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instrText xml:space="preserve"> FORMTEXT </w:instrTex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separate"/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t> </w:t>
            </w:r>
            <w:r w:rsidR="006500D7">
              <w:rPr>
                <w:rFonts w:ascii="Arial" w:hAnsi="Arial" w:cs="Arial"/>
                <w:b/>
                <w:noProof/>
                <w:color w:val="0070C0"/>
                <w:sz w:val="22"/>
              </w:rPr>
              <w:fldChar w:fldCharType="end"/>
            </w:r>
            <w:bookmarkEnd w:id="5"/>
          </w:p>
        </w:tc>
      </w:tr>
    </w:tbl>
    <w:p w:rsidR="004A4ADB" w:rsidRPr="00F17EF2" w:rsidRDefault="004A4ADB" w:rsidP="004A4ADB">
      <w:pPr>
        <w:rPr>
          <w:rFonts w:ascii="Arial" w:hAnsi="Arial" w:cs="Arial"/>
          <w:sz w:val="12"/>
        </w:rPr>
      </w:pPr>
    </w:p>
    <w:tbl>
      <w:tblPr>
        <w:tblpPr w:leftFromText="180" w:rightFromText="180" w:vertAnchor="text" w:tblpXSpec="center" w:tblpY="1"/>
        <w:tblOverlap w:val="never"/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7"/>
        <w:gridCol w:w="1073"/>
        <w:gridCol w:w="1430"/>
      </w:tblGrid>
      <w:tr w:rsidR="0022017D" w:rsidRPr="004A4ADB" w:rsidTr="008F0A10">
        <w:trPr>
          <w:trHeight w:val="530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017D" w:rsidRPr="004A4ADB" w:rsidRDefault="0022017D" w:rsidP="004D4322">
            <w:pPr>
              <w:jc w:val="center"/>
              <w:rPr>
                <w:rFonts w:ascii="Arial" w:hAnsi="Arial" w:cs="Arial"/>
                <w:b/>
              </w:rPr>
            </w:pPr>
            <w:r w:rsidRPr="004A4ADB">
              <w:rPr>
                <w:rFonts w:ascii="Arial" w:hAnsi="Arial" w:cs="Arial"/>
                <w:b/>
              </w:rPr>
              <w:t>Document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2017D" w:rsidRPr="00DE70E0" w:rsidRDefault="00DE70E0" w:rsidP="00FF2BDA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DE70E0">
              <w:rPr>
                <w:rFonts w:ascii="Arial" w:hAnsi="Arial" w:cs="Arial"/>
                <w:b/>
                <w:sz w:val="16"/>
              </w:rPr>
              <w:t>SHC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Pr="00DE70E0">
              <w:rPr>
                <w:rFonts w:ascii="Arial" w:hAnsi="Arial" w:cs="Arial"/>
                <w:b/>
                <w:sz w:val="16"/>
              </w:rPr>
              <w:t>/</w:t>
            </w:r>
            <w:r>
              <w:rPr>
                <w:rFonts w:ascii="Arial" w:hAnsi="Arial" w:cs="Arial"/>
                <w:b/>
                <w:sz w:val="16"/>
              </w:rPr>
              <w:t xml:space="preserve">   </w:t>
            </w:r>
            <w:r w:rsidRPr="00DE70E0">
              <w:rPr>
                <w:rFonts w:ascii="Arial" w:hAnsi="Arial" w:cs="Arial"/>
                <w:b/>
                <w:sz w:val="16"/>
              </w:rPr>
              <w:t>BFO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2017D" w:rsidRPr="004A4ADB" w:rsidRDefault="004D4322" w:rsidP="008F0A1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Notes</w:t>
            </w:r>
          </w:p>
        </w:tc>
      </w:tr>
      <w:tr w:rsidR="00DE3D63" w:rsidRPr="004A4ADB" w:rsidTr="008F0A10">
        <w:trPr>
          <w:trHeight w:val="360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D63" w:rsidRPr="004A4ADB" w:rsidRDefault="005A68FD" w:rsidP="004A4ADB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 xml:space="preserve">CSHC Loan Set-Up &amp; Documentation </w:t>
            </w:r>
            <w:r w:rsidRPr="004A4ADB">
              <w:rPr>
                <w:rFonts w:ascii="Arial" w:hAnsi="Arial" w:cs="Arial"/>
                <w:i/>
              </w:rPr>
              <w:t>(same as BTSP Req. for RE Loan Doc Prep)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E3D63" w:rsidRPr="004D4322" w:rsidRDefault="006500D7" w:rsidP="00DE70E0">
            <w:pPr>
              <w:jc w:val="right"/>
              <w:rPr>
                <w:rFonts w:ascii="Arial" w:hAnsi="Arial" w:cs="Arial"/>
                <w:i/>
                <w:color w:val="0070C0"/>
                <w:sz w:val="16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3D63" w:rsidRPr="004A4ADB" w:rsidRDefault="00DE3D63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70E0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DE70E0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Promissory Note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E70E0" w:rsidRPr="004D4322" w:rsidRDefault="006500D7" w:rsidP="00DE70E0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70E0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DE70E0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Mechanic’s Lien Note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E70E0" w:rsidRPr="004D4322" w:rsidRDefault="006500D7" w:rsidP="00DE70E0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70E0" w:rsidRPr="004A4ADB" w:rsidTr="008F0A10">
        <w:trPr>
          <w:trHeight w:val="425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DE70E0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Mechanic’s Lien Contract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E70E0" w:rsidRPr="004D4322" w:rsidRDefault="006500D7" w:rsidP="00DE70E0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DE70E0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DE70E0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Transfer of Lien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E70E0" w:rsidRPr="004D4322" w:rsidRDefault="006500D7" w:rsidP="00DE70E0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DE70E0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DE70E0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UCC Financing Statement (Borrower/County)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E70E0" w:rsidRPr="004D4322" w:rsidRDefault="006500D7" w:rsidP="00DE70E0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70E0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DE70E0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UCC Financing Statement (County/State)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E70E0" w:rsidRPr="004D4322" w:rsidRDefault="006500D7" w:rsidP="00DE70E0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70E0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DE70E0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W-9 – Request for Taxpayer ID Form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E70E0" w:rsidRPr="004D4322" w:rsidRDefault="006500D7" w:rsidP="00DE70E0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70E0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DE70E0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Property Survey</w:t>
            </w:r>
            <w:r>
              <w:rPr>
                <w:rFonts w:ascii="Arial" w:hAnsi="Arial" w:cs="Arial"/>
              </w:rPr>
              <w:t xml:space="preserve"> (only for reconstruction)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E70E0" w:rsidRPr="004D4322" w:rsidRDefault="006500D7" w:rsidP="00DE70E0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E70E0" w:rsidRPr="004A4ADB" w:rsidTr="008F0A10">
        <w:trPr>
          <w:trHeight w:val="335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DE70E0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Survey &amp; Title Letter</w:t>
            </w:r>
            <w:r>
              <w:rPr>
                <w:rFonts w:ascii="Arial" w:hAnsi="Arial" w:cs="Arial"/>
              </w:rPr>
              <w:t xml:space="preserve"> (only for reconstruction)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DE70E0" w:rsidRPr="004D4322" w:rsidRDefault="006500D7" w:rsidP="00DE70E0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0E0" w:rsidRPr="004A4ADB" w:rsidRDefault="00DE70E0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Mortgagee Title Policy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BORROWER/PROJECT DETAILS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Construction Loan Agreement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Affidavit of Occupancy &amp; Residence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Home Improvement Closing Certificate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35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New Construction Closing Certificate</w:t>
            </w:r>
            <w:r>
              <w:rPr>
                <w:rFonts w:ascii="Arial" w:hAnsi="Arial" w:cs="Arial"/>
              </w:rPr>
              <w:t xml:space="preserve"> (if applicable)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Affidavit of Identity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Sweat Equity Affidavit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Request for Disbursement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Truth in Lending Notice of Right of Rescission (Contractor)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Truth in Lending Notice of Right of Rescission (County)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35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Mortgage Fraud Notice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spacing w:before="80" w:after="40"/>
              <w:contextualSpacing/>
              <w:rPr>
                <w:rFonts w:ascii="Arial" w:hAnsi="Arial" w:cs="Arial"/>
                <w:u w:val="single"/>
              </w:rPr>
            </w:pPr>
            <w:r w:rsidRPr="004A4ADB">
              <w:rPr>
                <w:rFonts w:ascii="Arial" w:hAnsi="Arial" w:cs="Arial"/>
              </w:rPr>
              <w:t>Contractor’s Disbursement Disclosure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spacing w:before="80" w:after="40"/>
              <w:contextualSpacing/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Loan Document Review Disclosure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53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Document Correction Agreement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17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spacing w:before="80" w:after="40"/>
              <w:contextualSpacing/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Notice of Final Agreement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380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Contractor’s List of Subs &amp; Suppliers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  <w:tr w:rsidR="00CE00C8" w:rsidRPr="004A4ADB" w:rsidTr="008F0A10">
        <w:trPr>
          <w:trHeight w:val="407"/>
          <w:jc w:val="center"/>
        </w:trPr>
        <w:tc>
          <w:tcPr>
            <w:tcW w:w="83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CE00C8">
            <w:pPr>
              <w:rPr>
                <w:rFonts w:ascii="Arial" w:hAnsi="Arial" w:cs="Arial"/>
              </w:rPr>
            </w:pPr>
            <w:r w:rsidRPr="004A4ADB">
              <w:rPr>
                <w:rFonts w:ascii="Arial" w:hAnsi="Arial" w:cs="Arial"/>
              </w:rPr>
              <w:t>Contractor’s Disbursement Disclosure for Residential Construction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bottom"/>
          </w:tcPr>
          <w:p w:rsidR="00CE00C8" w:rsidRPr="004D4322" w:rsidRDefault="006500D7" w:rsidP="00CE00C8">
            <w:pPr>
              <w:jc w:val="right"/>
              <w:rPr>
                <w:color w:val="0070C0"/>
              </w:rPr>
            </w:pPr>
            <w:r>
              <w:rPr>
                <w:rFonts w:ascii="Arial" w:hAnsi="Arial" w:cs="Arial"/>
                <w:i/>
                <w:color w:val="0070C0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i/>
                <w:color w:val="0070C0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i/>
                <w:color w:val="0070C0"/>
                <w:sz w:val="16"/>
              </w:rPr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noProof/>
                <w:color w:val="0070C0"/>
                <w:sz w:val="16"/>
              </w:rPr>
              <w:t> </w:t>
            </w:r>
            <w:r>
              <w:rPr>
                <w:rFonts w:ascii="Arial" w:hAnsi="Arial" w:cs="Arial"/>
                <w:i/>
                <w:color w:val="0070C0"/>
                <w:sz w:val="16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E00C8" w:rsidRPr="004A4ADB" w:rsidRDefault="00CE00C8" w:rsidP="008F0A1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5DD3" w:rsidRPr="006528D3" w:rsidRDefault="00D15DD3" w:rsidP="00D15DD3">
      <w:pPr>
        <w:rPr>
          <w:rFonts w:ascii="Arial" w:hAnsi="Arial" w:cs="Arial"/>
          <w:b/>
          <w:bCs/>
        </w:rPr>
      </w:pPr>
    </w:p>
    <w:p w:rsidR="00AE5322" w:rsidRPr="00FB0938" w:rsidRDefault="00D15DD3" w:rsidP="00FB0938">
      <w:pPr>
        <w:ind w:left="-720"/>
        <w:jc w:val="center"/>
        <w:rPr>
          <w:rFonts w:ascii="Arial" w:hAnsi="Arial" w:cs="Arial"/>
          <w:b/>
          <w:bCs/>
        </w:rPr>
      </w:pPr>
      <w:r w:rsidRPr="006528D3">
        <w:rPr>
          <w:rFonts w:ascii="Arial" w:hAnsi="Arial" w:cs="Arial"/>
          <w:b/>
          <w:bCs/>
        </w:rPr>
        <w:t xml:space="preserve">                 ALWAYS KEEP A COPY OF DOCUMENTS SUBMITTED TO TDHCA.</w:t>
      </w:r>
    </w:p>
    <w:sectPr w:rsidR="00AE5322" w:rsidRPr="00FB0938" w:rsidSect="00FB0938">
      <w:pgSz w:w="12240" w:h="15840"/>
      <w:pgMar w:top="540" w:right="1080" w:bottom="5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F4E" w:rsidRDefault="00731F4E">
      <w:r>
        <w:separator/>
      </w:r>
    </w:p>
  </w:endnote>
  <w:endnote w:type="continuationSeparator" w:id="0">
    <w:p w:rsidR="00731F4E" w:rsidRDefault="0073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wiss Roman 10p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F4E" w:rsidRDefault="00731F4E">
      <w:r>
        <w:separator/>
      </w:r>
    </w:p>
  </w:footnote>
  <w:footnote w:type="continuationSeparator" w:id="0">
    <w:p w:rsidR="00731F4E" w:rsidRDefault="00731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585"/>
    <w:rsid w:val="00046A24"/>
    <w:rsid w:val="00094D82"/>
    <w:rsid w:val="000A58E6"/>
    <w:rsid w:val="000D6BCD"/>
    <w:rsid w:val="000E35FF"/>
    <w:rsid w:val="00171343"/>
    <w:rsid w:val="001A7B06"/>
    <w:rsid w:val="001D5334"/>
    <w:rsid w:val="001F44F1"/>
    <w:rsid w:val="002069FD"/>
    <w:rsid w:val="00214089"/>
    <w:rsid w:val="0022017D"/>
    <w:rsid w:val="00311DE9"/>
    <w:rsid w:val="0032302C"/>
    <w:rsid w:val="003D63FC"/>
    <w:rsid w:val="003D64A6"/>
    <w:rsid w:val="0048698A"/>
    <w:rsid w:val="004A4ADB"/>
    <w:rsid w:val="004D4322"/>
    <w:rsid w:val="00510AD9"/>
    <w:rsid w:val="00550596"/>
    <w:rsid w:val="005A68FD"/>
    <w:rsid w:val="005D6C25"/>
    <w:rsid w:val="005D7071"/>
    <w:rsid w:val="005F10A0"/>
    <w:rsid w:val="0063143F"/>
    <w:rsid w:val="00641360"/>
    <w:rsid w:val="006500D7"/>
    <w:rsid w:val="00713F68"/>
    <w:rsid w:val="00731F4E"/>
    <w:rsid w:val="007416DA"/>
    <w:rsid w:val="007417F9"/>
    <w:rsid w:val="00746567"/>
    <w:rsid w:val="00785FE3"/>
    <w:rsid w:val="007B2028"/>
    <w:rsid w:val="007D3609"/>
    <w:rsid w:val="0080137D"/>
    <w:rsid w:val="008312E1"/>
    <w:rsid w:val="008411B0"/>
    <w:rsid w:val="008F0A10"/>
    <w:rsid w:val="00991CB9"/>
    <w:rsid w:val="009C23CA"/>
    <w:rsid w:val="00A37867"/>
    <w:rsid w:val="00A644DA"/>
    <w:rsid w:val="00AB05FE"/>
    <w:rsid w:val="00AE5322"/>
    <w:rsid w:val="00AF1739"/>
    <w:rsid w:val="00B37E7A"/>
    <w:rsid w:val="00B42C39"/>
    <w:rsid w:val="00BB2DE7"/>
    <w:rsid w:val="00BD7C76"/>
    <w:rsid w:val="00BF37C8"/>
    <w:rsid w:val="00C2019F"/>
    <w:rsid w:val="00C53F19"/>
    <w:rsid w:val="00C54B41"/>
    <w:rsid w:val="00CA28AB"/>
    <w:rsid w:val="00CE00C8"/>
    <w:rsid w:val="00CE48FC"/>
    <w:rsid w:val="00D15DD3"/>
    <w:rsid w:val="00D57FB0"/>
    <w:rsid w:val="00D70FBA"/>
    <w:rsid w:val="00DA5302"/>
    <w:rsid w:val="00DC4663"/>
    <w:rsid w:val="00DD0585"/>
    <w:rsid w:val="00DD3AE5"/>
    <w:rsid w:val="00DE3D63"/>
    <w:rsid w:val="00DE70E0"/>
    <w:rsid w:val="00E36315"/>
    <w:rsid w:val="00E749FD"/>
    <w:rsid w:val="00F17EF2"/>
    <w:rsid w:val="00F42A96"/>
    <w:rsid w:val="00FB0938"/>
    <w:rsid w:val="00FE733A"/>
    <w:rsid w:val="00FF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69D93-DDB6-452A-BABB-C77B1479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DD3"/>
  </w:style>
  <w:style w:type="paragraph" w:styleId="Heading1">
    <w:name w:val="heading 1"/>
    <w:basedOn w:val="Normal"/>
    <w:next w:val="Normal"/>
    <w:qFormat/>
    <w:rsid w:val="00D15DD3"/>
    <w:pPr>
      <w:keepNext/>
      <w:tabs>
        <w:tab w:val="center" w:pos="4968"/>
      </w:tabs>
      <w:suppressAutoHyphens/>
      <w:jc w:val="center"/>
      <w:outlineLvl w:val="0"/>
    </w:pPr>
    <w:rPr>
      <w:rFonts w:ascii="Swiss Roman 10pt" w:hAnsi="Swiss Roman 10pt"/>
      <w:b/>
      <w:sz w:val="22"/>
    </w:rPr>
  </w:style>
  <w:style w:type="paragraph" w:styleId="Heading5">
    <w:name w:val="heading 5"/>
    <w:basedOn w:val="Normal"/>
    <w:next w:val="Normal"/>
    <w:qFormat/>
    <w:rsid w:val="00D15DD3"/>
    <w:pPr>
      <w:keepNext/>
      <w:tabs>
        <w:tab w:val="left" w:pos="-1152"/>
        <w:tab w:val="left" w:pos="-432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368"/>
        <w:tab w:val="left" w:pos="11088"/>
        <w:tab w:val="left" w:pos="11808"/>
        <w:tab w:val="left" w:pos="12528"/>
        <w:tab w:val="left" w:pos="13248"/>
        <w:tab w:val="left" w:pos="13968"/>
        <w:tab w:val="left" w:pos="14688"/>
        <w:tab w:val="left" w:pos="15408"/>
        <w:tab w:val="left" w:pos="16128"/>
        <w:tab w:val="left" w:pos="16848"/>
        <w:tab w:val="left" w:pos="17568"/>
        <w:tab w:val="left" w:pos="18288"/>
        <w:tab w:val="left" w:pos="19008"/>
      </w:tabs>
      <w:suppressAutoHyphens/>
      <w:spacing w:before="20" w:after="20"/>
      <w:jc w:val="center"/>
      <w:outlineLvl w:val="4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15DD3"/>
    <w:pPr>
      <w:tabs>
        <w:tab w:val="center" w:pos="4968"/>
      </w:tabs>
      <w:suppressAutoHyphens/>
      <w:jc w:val="center"/>
    </w:pPr>
    <w:rPr>
      <w:rFonts w:ascii="Swiss Roman 10pt" w:hAnsi="Swiss Roman 10pt"/>
      <w:b/>
      <w:sz w:val="22"/>
    </w:rPr>
  </w:style>
  <w:style w:type="table" w:styleId="TableGrid">
    <w:name w:val="Table Grid"/>
    <w:basedOn w:val="TableNormal"/>
    <w:rsid w:val="00D15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D15DD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15DD3"/>
  </w:style>
  <w:style w:type="paragraph" w:styleId="Header">
    <w:name w:val="header"/>
    <w:basedOn w:val="Normal"/>
    <w:link w:val="HeaderChar"/>
    <w:uiPriority w:val="99"/>
    <w:unhideWhenUsed/>
    <w:rsid w:val="007417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7F9"/>
  </w:style>
  <w:style w:type="paragraph" w:styleId="Revision">
    <w:name w:val="Revision"/>
    <w:hidden/>
    <w:uiPriority w:val="99"/>
    <w:semiHidden/>
    <w:rsid w:val="001F44F1"/>
  </w:style>
  <w:style w:type="paragraph" w:styleId="BalloonText">
    <w:name w:val="Balloon Text"/>
    <w:basedOn w:val="Normal"/>
    <w:link w:val="BalloonTextChar"/>
    <w:uiPriority w:val="99"/>
    <w:semiHidden/>
    <w:unhideWhenUsed/>
    <w:rsid w:val="001F44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4F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D43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43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43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43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4E722-BCC5-424A-9DFF-B0BED8C94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DEPARTMENT OF HOUSING AND COMMUNITY AFFAIRS</vt:lpstr>
    </vt:vector>
  </TitlesOfParts>
  <Company>TDHCA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DEPARTMENT OF HOUSING AND COMMUNITY AFFAIRS</dc:title>
  <dc:subject/>
  <dc:creator>Will Gudeman</dc:creator>
  <cp:keywords/>
  <dc:description/>
  <cp:lastModifiedBy>Juan Palacios</cp:lastModifiedBy>
  <cp:revision>2</cp:revision>
  <dcterms:created xsi:type="dcterms:W3CDTF">2020-03-17T20:07:00Z</dcterms:created>
  <dcterms:modified xsi:type="dcterms:W3CDTF">2020-03-17T20:07:00Z</dcterms:modified>
</cp:coreProperties>
</file>