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14" w:rsidRPr="00423AAE" w:rsidRDefault="004E7014">
      <w:pPr>
        <w:pStyle w:val="BodyText"/>
        <w:spacing w:before="2"/>
        <w:rPr>
          <w:rFonts w:ascii="Times New Roman"/>
          <w:sz w:val="15"/>
          <w:lang w:val="es-MX"/>
        </w:rPr>
      </w:pPr>
    </w:p>
    <w:p w:rsidR="004E7014" w:rsidRPr="00423AAE" w:rsidRDefault="00260DCE">
      <w:pPr>
        <w:pStyle w:val="BodyText"/>
        <w:ind w:left="115"/>
        <w:rPr>
          <w:rFonts w:ascii="Times New Roman"/>
          <w:lang w:val="es-MX"/>
        </w:rPr>
      </w:pPr>
      <w:r>
        <w:rPr>
          <w:rFonts w:ascii="Times New Roman"/>
          <w:lang w:val="es-MX"/>
        </w:rPr>
      </w:r>
      <w:r>
        <w:rPr>
          <w:rFonts w:ascii="Times New Roman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580.4pt;height:14.9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4E7014" w:rsidRPr="00EE5CEA" w:rsidRDefault="001A35B9" w:rsidP="00E1384C">
                  <w:pPr>
                    <w:pStyle w:val="BodyText"/>
                    <w:spacing w:before="13"/>
                    <w:ind w:left="1080" w:right="2229" w:firstLine="360"/>
                    <w:jc w:val="center"/>
                    <w:rPr>
                      <w:lang w:val="es-MX"/>
                    </w:rPr>
                  </w:pPr>
                  <w:r w:rsidRPr="00EE5CEA">
                    <w:rPr>
                      <w:lang w:val="es-MX"/>
                    </w:rPr>
                    <w:t>Lista de verificación de la documentación del archivo de actividades</w:t>
                  </w:r>
                </w:p>
              </w:txbxContent>
            </v:textbox>
            <w10:wrap type="none"/>
            <w10:anchorlock/>
          </v:shape>
        </w:pict>
      </w:r>
    </w:p>
    <w:p w:rsidR="004E7014" w:rsidRPr="00423AAE" w:rsidRDefault="00260DCE">
      <w:pPr>
        <w:pStyle w:val="BodyText"/>
        <w:tabs>
          <w:tab w:val="left" w:pos="5978"/>
        </w:tabs>
        <w:spacing w:before="65"/>
        <w:ind w:left="176"/>
        <w:rPr>
          <w:lang w:val="es-MX"/>
        </w:rPr>
      </w:pPr>
      <w:r>
        <w:rPr>
          <w:lang w:val="es-MX"/>
        </w:rPr>
        <w:pict>
          <v:line id="_x0000_s1036" style="position:absolute;left:0;text-align:left;z-index:1048;mso-wrap-distance-left:0;mso-wrap-distance-right:0;mso-position-horizontal-relative:page" from="79.15pt,16.4pt" to="303.4pt,16.4pt" strokeweight=".5pt">
            <w10:wrap type="topAndBottom" anchorx="page"/>
          </v:line>
        </w:pict>
      </w:r>
      <w:r>
        <w:rPr>
          <w:lang w:val="es-MX"/>
        </w:rPr>
        <w:pict>
          <v:line id="_x0000_s1035" style="position:absolute;left:0;text-align:left;z-index:1072;mso-wrap-distance-left:0;mso-wrap-distance-right:0;mso-position-horizontal-relative:page" from="391.7pt,16.4pt" to="591.4pt,16.4pt" strokeweight=".5pt">
            <w10:wrap type="topAndBottom" anchorx="page"/>
          </v:line>
        </w:pict>
      </w:r>
      <w:r w:rsidR="001A35B9" w:rsidRPr="00423AAE">
        <w:rPr>
          <w:lang w:val="es-MX"/>
        </w:rPr>
        <w:t>Condado:</w:t>
      </w:r>
      <w:r w:rsidR="001A35B9" w:rsidRPr="00423AAE">
        <w:rPr>
          <w:lang w:val="es-MX"/>
        </w:rPr>
        <w:tab/>
        <w:t>Número del contrato:</w:t>
      </w:r>
    </w:p>
    <w:p w:rsidR="004E7014" w:rsidRPr="00423AAE" w:rsidRDefault="00260DCE" w:rsidP="006B19C9">
      <w:pPr>
        <w:pStyle w:val="BodyText"/>
        <w:spacing w:before="52" w:line="352" w:lineRule="auto"/>
        <w:ind w:left="176" w:right="9240"/>
        <w:rPr>
          <w:rFonts w:ascii="Calibri"/>
          <w:lang w:val="es-MX"/>
        </w:rPr>
      </w:pPr>
      <w:r>
        <w:rPr>
          <w:lang w:val="es-MX"/>
        </w:rPr>
        <w:pict>
          <v:line id="_x0000_s1034" style="position:absolute;left:0;text-align:left;z-index:1120;mso-position-horizontal-relative:page" from="121.7pt,19.65pt" to="591.4pt,19.65pt" strokeweight=".5pt">
            <w10:wrap anchorx="page"/>
          </v:line>
        </w:pict>
      </w:r>
      <w:r w:rsidR="001A35B9" w:rsidRPr="00423AAE">
        <w:rPr>
          <w:rFonts w:ascii="Calibri"/>
          <w:lang w:val="es-MX"/>
        </w:rPr>
        <w:t>Propietario de vivienda: Direcci</w:t>
      </w:r>
      <w:r w:rsidR="001A35B9" w:rsidRPr="00423AAE">
        <w:rPr>
          <w:rFonts w:ascii="Calibri"/>
          <w:lang w:val="es-MX"/>
        </w:rPr>
        <w:t>ó</w:t>
      </w:r>
      <w:r w:rsidR="001A35B9" w:rsidRPr="00423AAE">
        <w:rPr>
          <w:rFonts w:ascii="Calibri"/>
          <w:lang w:val="es-MX"/>
        </w:rPr>
        <w:t>n:</w:t>
      </w:r>
    </w:p>
    <w:p w:rsidR="004E7014" w:rsidRPr="00423AAE" w:rsidRDefault="00260DCE">
      <w:pPr>
        <w:pStyle w:val="BodyText"/>
        <w:spacing w:before="1"/>
        <w:ind w:left="176"/>
        <w:rPr>
          <w:rFonts w:ascii="Calibri"/>
          <w:lang w:val="es-MX"/>
        </w:rPr>
      </w:pPr>
      <w:r>
        <w:rPr>
          <w:lang w:val="es-MX"/>
        </w:rPr>
        <w:pict>
          <v:line id="_x0000_s1033" style="position:absolute;left:0;text-align:left;z-index:1096;mso-wrap-distance-left:0;mso-wrap-distance-right:0;mso-position-horizontal-relative:page" from="104.15pt,13.75pt" to="591.4pt,13.75pt" strokeweight=".5pt">
            <w10:wrap type="topAndBottom" anchorx="page"/>
          </v:line>
        </w:pict>
      </w:r>
      <w:r>
        <w:rPr>
          <w:lang w:val="es-MX"/>
        </w:rPr>
        <w:pict>
          <v:line id="_x0000_s1032" style="position:absolute;left:0;text-align:left;z-index:1144;mso-position-horizontal-relative:page" from="78.65pt,-4.25pt" to="591.4pt,-4.25pt" strokeweight=".5pt">
            <w10:wrap anchorx="page"/>
          </v:line>
        </w:pict>
      </w:r>
      <w:r w:rsidR="001A35B9" w:rsidRPr="00423AAE">
        <w:rPr>
          <w:rFonts w:ascii="Calibri"/>
          <w:lang w:val="es-MX"/>
        </w:rPr>
        <w:t>Tipo de asistencia:</w:t>
      </w:r>
    </w:p>
    <w:p w:rsidR="004E7014" w:rsidRPr="00423AAE" w:rsidRDefault="004E7014">
      <w:pPr>
        <w:pStyle w:val="BodyText"/>
        <w:spacing w:before="11" w:after="1"/>
        <w:rPr>
          <w:rFonts w:ascii="Calibri"/>
          <w:sz w:val="15"/>
          <w:lang w:val="es-MX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0"/>
        <w:gridCol w:w="1640"/>
        <w:gridCol w:w="1800"/>
        <w:gridCol w:w="2340"/>
      </w:tblGrid>
      <w:tr w:rsidR="004E7014" w:rsidRPr="00423AAE" w:rsidTr="006B19C9">
        <w:trPr>
          <w:trHeight w:hRule="exact" w:val="703"/>
        </w:trPr>
        <w:tc>
          <w:tcPr>
            <w:tcW w:w="5740" w:type="dxa"/>
          </w:tcPr>
          <w:p w:rsidR="004E7014" w:rsidRPr="00423AAE" w:rsidRDefault="001A35B9" w:rsidP="006B19C9">
            <w:pPr>
              <w:pStyle w:val="TableParagraph"/>
              <w:spacing w:before="0" w:line="249" w:lineRule="auto"/>
              <w:ind w:left="1510" w:right="1730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Carpeta de archivos de proyecto, lado izquierdo</w:t>
            </w:r>
          </w:p>
          <w:p w:rsidR="004E7014" w:rsidRPr="00423AAE" w:rsidRDefault="001A35B9" w:rsidP="006B19C9">
            <w:pPr>
              <w:pStyle w:val="TableParagraph"/>
              <w:spacing w:before="8"/>
              <w:ind w:left="70"/>
              <w:rPr>
                <w:sz w:val="18"/>
                <w:lang w:val="es-MX"/>
              </w:rPr>
            </w:pPr>
            <w:r w:rsidRPr="00423AAE">
              <w:rPr>
                <w:sz w:val="18"/>
                <w:lang w:val="es-MX"/>
              </w:rPr>
              <w:t>Todos los documentos deben ser archivados en orden secuencial.</w:t>
            </w:r>
          </w:p>
        </w:tc>
        <w:tc>
          <w:tcPr>
            <w:tcW w:w="1640" w:type="dxa"/>
          </w:tcPr>
          <w:p w:rsidR="004E7014" w:rsidRPr="00423AAE" w:rsidRDefault="004E7014">
            <w:pPr>
              <w:pStyle w:val="TableParagraph"/>
              <w:spacing w:before="5"/>
              <w:ind w:left="0"/>
              <w:rPr>
                <w:rFonts w:ascii="Calibri"/>
                <w:sz w:val="18"/>
                <w:lang w:val="es-MX"/>
              </w:rPr>
            </w:pPr>
          </w:p>
          <w:p w:rsidR="004E7014" w:rsidRPr="00423AAE" w:rsidRDefault="001A35B9">
            <w:pPr>
              <w:pStyle w:val="TableParagraph"/>
              <w:spacing w:before="0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Número de formulario</w:t>
            </w:r>
          </w:p>
        </w:tc>
        <w:tc>
          <w:tcPr>
            <w:tcW w:w="1800" w:type="dxa"/>
          </w:tcPr>
          <w:p w:rsidR="004E7014" w:rsidRPr="00423AAE" w:rsidRDefault="001A35B9" w:rsidP="006B19C9">
            <w:pPr>
              <w:pStyle w:val="TableParagraph"/>
              <w:spacing w:before="105" w:line="249" w:lineRule="auto"/>
              <w:ind w:left="340" w:right="203" w:firstLine="60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En archivo (marque Sí)</w:t>
            </w:r>
          </w:p>
        </w:tc>
        <w:tc>
          <w:tcPr>
            <w:tcW w:w="2340" w:type="dxa"/>
          </w:tcPr>
          <w:p w:rsidR="004E7014" w:rsidRPr="00423AAE" w:rsidRDefault="004E7014">
            <w:pPr>
              <w:pStyle w:val="TableParagraph"/>
              <w:spacing w:before="5"/>
              <w:ind w:left="0"/>
              <w:rPr>
                <w:rFonts w:ascii="Calibri"/>
                <w:sz w:val="18"/>
                <w:lang w:val="es-MX"/>
              </w:rPr>
            </w:pPr>
          </w:p>
          <w:p w:rsidR="004E7014" w:rsidRPr="00423AAE" w:rsidRDefault="001A35B9">
            <w:pPr>
              <w:pStyle w:val="TableParagraph"/>
              <w:spacing w:before="0"/>
              <w:ind w:left="681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Comentarios</w:t>
            </w:r>
          </w:p>
        </w:tc>
      </w:tr>
      <w:tr w:rsidR="004E7014" w:rsidRPr="00423AAE" w:rsidTr="006B19C9">
        <w:trPr>
          <w:trHeight w:hRule="exact" w:val="328"/>
        </w:trPr>
        <w:tc>
          <w:tcPr>
            <w:tcW w:w="57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1. Suplemento de la solicitud de ingreso</w:t>
            </w:r>
          </w:p>
        </w:tc>
        <w:tc>
          <w:tcPr>
            <w:tcW w:w="1640" w:type="dxa"/>
            <w:tcBorders>
              <w:bottom w:val="double" w:sz="9" w:space="0" w:color="000000"/>
            </w:tcBorders>
          </w:tcPr>
          <w:p w:rsidR="004E7014" w:rsidRPr="00423AAE" w:rsidRDefault="001A35B9">
            <w:pPr>
              <w:pStyle w:val="TableParagraph"/>
              <w:spacing w:before="16"/>
              <w:ind w:left="0"/>
              <w:jc w:val="center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3</w:t>
            </w:r>
          </w:p>
        </w:tc>
        <w:tc>
          <w:tcPr>
            <w:tcW w:w="180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 w:rsidTr="006B19C9">
        <w:trPr>
          <w:trHeight w:hRule="exact" w:val="360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2. Solicitud de ingreso</w:t>
            </w:r>
          </w:p>
        </w:tc>
        <w:tc>
          <w:tcPr>
            <w:tcW w:w="1640" w:type="dxa"/>
            <w:tcBorders>
              <w:top w:val="double" w:sz="9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60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 xml:space="preserve">3. Verificación de activos </w:t>
            </w:r>
          </w:p>
        </w:tc>
        <w:tc>
          <w:tcPr>
            <w:tcW w:w="16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61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4. Certificación de ingresos</w:t>
            </w:r>
          </w:p>
        </w:tc>
        <w:tc>
          <w:tcPr>
            <w:tcW w:w="16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61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5. Constancia de vivienda propia</w:t>
            </w:r>
          </w:p>
        </w:tc>
        <w:tc>
          <w:tcPr>
            <w:tcW w:w="16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60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6. Comprobante de qué impuestos a la propiedad están al día</w:t>
            </w:r>
          </w:p>
        </w:tc>
        <w:tc>
          <w:tcPr>
            <w:tcW w:w="16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60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7. Aprobación o negación de asistencia</w:t>
            </w:r>
          </w:p>
        </w:tc>
        <w:tc>
          <w:tcPr>
            <w:tcW w:w="16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5a o 5b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572"/>
        </w:trPr>
        <w:tc>
          <w:tcPr>
            <w:tcW w:w="57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0" w:line="249" w:lineRule="auto"/>
              <w:ind w:left="245" w:right="747" w:hanging="223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8. Acuerdo de servicios del propietario y certificación para participar</w:t>
            </w:r>
          </w:p>
        </w:tc>
        <w:tc>
          <w:tcPr>
            <w:tcW w:w="16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136"/>
              <w:ind w:left="0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8</w:t>
            </w:r>
          </w:p>
        </w:tc>
        <w:tc>
          <w:tcPr>
            <w:tcW w:w="180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135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28"/>
        </w:trPr>
        <w:tc>
          <w:tcPr>
            <w:tcW w:w="57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8. Informe de inspección inicial de TREC</w:t>
            </w:r>
          </w:p>
        </w:tc>
        <w:tc>
          <w:tcPr>
            <w:tcW w:w="164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 w:rsidTr="006B19C9">
        <w:trPr>
          <w:trHeight w:hRule="exact" w:val="360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9. Si corresponde, notificación de fin de negociaciones o de reubicación</w:t>
            </w:r>
          </w:p>
        </w:tc>
        <w:tc>
          <w:tcPr>
            <w:tcW w:w="16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60"/>
        </w:trPr>
        <w:tc>
          <w:tcPr>
            <w:tcW w:w="57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10. Factibilidad de reconstrucción, si corresponde</w:t>
            </w:r>
          </w:p>
        </w:tc>
        <w:tc>
          <w:tcPr>
            <w:tcW w:w="16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0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9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572"/>
        </w:trPr>
        <w:tc>
          <w:tcPr>
            <w:tcW w:w="57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0" w:line="249" w:lineRule="auto"/>
              <w:ind w:left="245" w:right="225" w:hanging="223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11. Encuesta de límites (reconstrucción, nueva construcción y restauración si se amplía la planta original)</w:t>
            </w:r>
          </w:p>
        </w:tc>
        <w:tc>
          <w:tcPr>
            <w:tcW w:w="164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135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28"/>
        </w:trPr>
        <w:tc>
          <w:tcPr>
            <w:tcW w:w="57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12. Recibo de notificación de pintura a base de plomo, si corresponde</w:t>
            </w:r>
          </w:p>
        </w:tc>
        <w:tc>
          <w:tcPr>
            <w:tcW w:w="16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10</w:t>
            </w:r>
          </w:p>
        </w:tc>
        <w:tc>
          <w:tcPr>
            <w:tcW w:w="180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 w:rsidTr="006B19C9">
        <w:trPr>
          <w:trHeight w:hRule="exact" w:val="328"/>
        </w:trPr>
        <w:tc>
          <w:tcPr>
            <w:tcW w:w="57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13. Permiso específico ambiental del sitio, si corresponde</w:t>
            </w:r>
          </w:p>
        </w:tc>
        <w:tc>
          <w:tcPr>
            <w:tcW w:w="164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</w:tbl>
    <w:p w:rsidR="004E7014" w:rsidRPr="00423AAE" w:rsidRDefault="004E7014">
      <w:pPr>
        <w:pStyle w:val="BodyText"/>
        <w:rPr>
          <w:rFonts w:ascii="Calibri"/>
          <w:sz w:val="24"/>
          <w:lang w:val="es-MX"/>
        </w:rPr>
      </w:pPr>
    </w:p>
    <w:p w:rsidR="004E7014" w:rsidRPr="00423AAE" w:rsidRDefault="004E7014">
      <w:pPr>
        <w:pStyle w:val="BodyText"/>
        <w:spacing w:before="11"/>
        <w:rPr>
          <w:rFonts w:ascii="Calibri"/>
          <w:sz w:val="24"/>
          <w:lang w:val="es-MX"/>
        </w:rPr>
      </w:pPr>
    </w:p>
    <w:p w:rsidR="004E7014" w:rsidRPr="00423AAE" w:rsidRDefault="001A35B9" w:rsidP="006B19C9">
      <w:pPr>
        <w:pStyle w:val="BodyText"/>
        <w:spacing w:line="249" w:lineRule="auto"/>
        <w:ind w:left="2700" w:right="2130"/>
        <w:jc w:val="center"/>
        <w:rPr>
          <w:lang w:val="es-MX"/>
        </w:rPr>
      </w:pPr>
      <w:r w:rsidRPr="00423AAE">
        <w:rPr>
          <w:lang w:val="es-MX"/>
        </w:rPr>
        <w:t xml:space="preserve">La documentación que debe presentarse en TDHCA está en </w:t>
      </w:r>
      <w:r w:rsidRPr="00423AAE">
        <w:rPr>
          <w:b/>
          <w:lang w:val="es-MX"/>
        </w:rPr>
        <w:t>negrita</w:t>
      </w:r>
      <w:r w:rsidRPr="00423AAE">
        <w:rPr>
          <w:lang w:val="es-MX"/>
        </w:rPr>
        <w:t>. (puede ser necesario presentar documentación de respaldo como facturas, etc.)</w:t>
      </w:r>
    </w:p>
    <w:p w:rsidR="004E7014" w:rsidRPr="00423AAE" w:rsidRDefault="004E7014">
      <w:pPr>
        <w:pStyle w:val="BodyText"/>
        <w:spacing w:before="11"/>
        <w:rPr>
          <w:lang w:val="es-MX"/>
        </w:rPr>
      </w:pPr>
    </w:p>
    <w:p w:rsidR="004E7014" w:rsidRPr="00423AAE" w:rsidRDefault="001A35B9" w:rsidP="006B19C9">
      <w:pPr>
        <w:pStyle w:val="BodyText"/>
        <w:ind w:left="1350" w:right="1320"/>
        <w:jc w:val="center"/>
        <w:rPr>
          <w:lang w:val="es-MX"/>
        </w:rPr>
      </w:pPr>
      <w:r w:rsidRPr="00423AAE">
        <w:rPr>
          <w:lang w:val="es-MX"/>
        </w:rPr>
        <w:t>SIEMPRE GUARDE UNA COPIA DE LA DOCUMENTACIÓN PRESENTADA A TDHCA.</w:t>
      </w:r>
    </w:p>
    <w:p w:rsidR="008B70D2" w:rsidRDefault="008B70D2">
      <w:pPr>
        <w:jc w:val="center"/>
        <w:rPr>
          <w:lang w:val="es-MX"/>
        </w:rPr>
      </w:pPr>
    </w:p>
    <w:p w:rsidR="008B70D2" w:rsidRDefault="008B70D2">
      <w:pPr>
        <w:jc w:val="center"/>
        <w:rPr>
          <w:lang w:val="es-MX"/>
        </w:rPr>
      </w:pPr>
    </w:p>
    <w:p w:rsidR="008B70D2" w:rsidRDefault="008B70D2" w:rsidP="008B70D2">
      <w:pPr>
        <w:rPr>
          <w:lang w:val="es-MX"/>
        </w:rPr>
      </w:pPr>
    </w:p>
    <w:p w:rsidR="004E7014" w:rsidRPr="008B70D2" w:rsidRDefault="004E7014" w:rsidP="008B70D2">
      <w:pPr>
        <w:rPr>
          <w:lang w:val="es-MX"/>
        </w:rPr>
        <w:sectPr w:rsidR="004E7014" w:rsidRPr="008B70D2" w:rsidSect="008B70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980" w:right="240" w:bottom="940" w:left="240" w:header="381" w:footer="751" w:gutter="0"/>
          <w:pgNumType w:start="1"/>
          <w:cols w:space="720"/>
        </w:sectPr>
      </w:pPr>
    </w:p>
    <w:p w:rsidR="004E7014" w:rsidRPr="00423AAE" w:rsidRDefault="004E7014">
      <w:pPr>
        <w:pStyle w:val="BodyText"/>
        <w:spacing w:before="2"/>
        <w:rPr>
          <w:sz w:val="9"/>
          <w:lang w:val="es-MX"/>
        </w:rPr>
      </w:pPr>
    </w:p>
    <w:p w:rsidR="004E7014" w:rsidRPr="00423AAE" w:rsidRDefault="00260DCE" w:rsidP="00CB186A">
      <w:pPr>
        <w:pStyle w:val="BodyText"/>
        <w:spacing w:before="94"/>
        <w:ind w:left="2340" w:right="3071"/>
        <w:jc w:val="center"/>
        <w:rPr>
          <w:lang w:val="es-MX"/>
        </w:rPr>
      </w:pPr>
      <w:r>
        <w:rPr>
          <w:lang w:val="es-MX"/>
        </w:rPr>
        <w:pict>
          <v:rect id="_x0000_s1031" style="position:absolute;left:0;text-align:left;margin-left:18pt;margin-top:3.75pt;width:8in;height:14.85pt;z-index:-12808;mso-position-horizontal-relative:page" filled="f" strokeweight=".5pt">
            <w10:wrap anchorx="page"/>
          </v:rect>
        </w:pict>
      </w:r>
      <w:r w:rsidR="001A35B9" w:rsidRPr="00423AAE">
        <w:rPr>
          <w:lang w:val="es-MX"/>
        </w:rPr>
        <w:t>Lista de verificación de la documentación del archivo de actividades</w:t>
      </w:r>
    </w:p>
    <w:p w:rsidR="004E7014" w:rsidRPr="00423AAE" w:rsidRDefault="00260DCE">
      <w:pPr>
        <w:pStyle w:val="BodyText"/>
        <w:tabs>
          <w:tab w:val="left" w:pos="5978"/>
        </w:tabs>
        <w:spacing w:before="88"/>
        <w:ind w:left="176"/>
        <w:rPr>
          <w:lang w:val="es-MX"/>
        </w:rPr>
      </w:pPr>
      <w:r>
        <w:rPr>
          <w:lang w:val="es-MX"/>
        </w:rPr>
        <w:pict>
          <v:line id="_x0000_s1030" style="position:absolute;left:0;text-align:left;z-index:1168;mso-wrap-distance-left:0;mso-wrap-distance-right:0;mso-position-horizontal-relative:page" from="79.15pt,17.55pt" to="303.4pt,17.55pt" strokeweight=".5pt">
            <w10:wrap type="topAndBottom" anchorx="page"/>
          </v:line>
        </w:pict>
      </w:r>
      <w:r>
        <w:rPr>
          <w:lang w:val="es-MX"/>
        </w:rPr>
        <w:pict>
          <v:line id="_x0000_s1029" style="position:absolute;left:0;text-align:left;z-index:1192;mso-wrap-distance-left:0;mso-wrap-distance-right:0;mso-position-horizontal-relative:page" from="391.7pt,17.55pt" to="591.4pt,17.55pt" strokeweight=".5pt">
            <w10:wrap type="topAndBottom" anchorx="page"/>
          </v:line>
        </w:pict>
      </w:r>
      <w:r w:rsidR="001A35B9" w:rsidRPr="00423AAE">
        <w:rPr>
          <w:lang w:val="es-MX"/>
        </w:rPr>
        <w:t>Condado:</w:t>
      </w:r>
      <w:r w:rsidR="001A35B9" w:rsidRPr="00423AAE">
        <w:rPr>
          <w:lang w:val="es-MX"/>
        </w:rPr>
        <w:tab/>
        <w:t>Número del contrato:</w:t>
      </w:r>
    </w:p>
    <w:p w:rsidR="004E7014" w:rsidRPr="00423AAE" w:rsidRDefault="00260DCE" w:rsidP="0071532B">
      <w:pPr>
        <w:pStyle w:val="BodyText"/>
        <w:spacing w:before="52" w:line="352" w:lineRule="auto"/>
        <w:ind w:left="176" w:right="9150"/>
        <w:rPr>
          <w:rFonts w:ascii="Calibri"/>
          <w:lang w:val="es-MX"/>
        </w:rPr>
      </w:pPr>
      <w:r>
        <w:rPr>
          <w:lang w:val="es-MX"/>
        </w:rPr>
        <w:pict>
          <v:line id="_x0000_s1028" style="position:absolute;left:0;text-align:left;z-index:1264;mso-position-horizontal-relative:page" from="126.8pt,19.65pt" to="591.4pt,19.65pt" strokeweight=".5pt">
            <w10:wrap anchorx="page"/>
          </v:line>
        </w:pict>
      </w:r>
      <w:r w:rsidR="001A35B9" w:rsidRPr="00423AAE">
        <w:rPr>
          <w:rFonts w:ascii="Calibri"/>
          <w:lang w:val="es-MX"/>
        </w:rPr>
        <w:t>Propietario de vivienda: Direcci</w:t>
      </w:r>
      <w:r w:rsidR="001A35B9" w:rsidRPr="00423AAE">
        <w:rPr>
          <w:rFonts w:ascii="Calibri"/>
          <w:lang w:val="es-MX"/>
        </w:rPr>
        <w:t>ó</w:t>
      </w:r>
      <w:r w:rsidR="001A35B9" w:rsidRPr="00423AAE">
        <w:rPr>
          <w:rFonts w:ascii="Calibri"/>
          <w:lang w:val="es-MX"/>
        </w:rPr>
        <w:t>n:</w:t>
      </w:r>
    </w:p>
    <w:p w:rsidR="004E7014" w:rsidRPr="00423AAE" w:rsidRDefault="00260DCE">
      <w:pPr>
        <w:pStyle w:val="BodyText"/>
        <w:spacing w:before="1"/>
        <w:ind w:left="176"/>
        <w:rPr>
          <w:rFonts w:ascii="Calibri"/>
          <w:lang w:val="es-MX"/>
        </w:rPr>
      </w:pPr>
      <w:r>
        <w:rPr>
          <w:lang w:val="es-MX"/>
        </w:rPr>
        <w:pict>
          <v:line id="_x0000_s1027" style="position:absolute;left:0;text-align:left;z-index:1216;mso-wrap-distance-left:0;mso-wrap-distance-right:0;mso-position-horizontal-relative:page" from="104.15pt,13.75pt" to="591.4pt,13.75pt" strokeweight=".5pt">
            <w10:wrap type="topAndBottom" anchorx="page"/>
          </v:line>
        </w:pict>
      </w:r>
      <w:r>
        <w:rPr>
          <w:lang w:val="es-MX"/>
        </w:rPr>
        <w:pict>
          <v:line id="_x0000_s1026" style="position:absolute;left:0;text-align:left;z-index:1288;mso-position-horizontal-relative:page" from="78.65pt,-4.25pt" to="591.4pt,-4.25pt" strokeweight=".5pt">
            <w10:wrap anchorx="page"/>
          </v:line>
        </w:pict>
      </w:r>
      <w:r w:rsidR="001A35B9" w:rsidRPr="00423AAE">
        <w:rPr>
          <w:rFonts w:ascii="Calibri"/>
          <w:lang w:val="es-MX"/>
        </w:rPr>
        <w:t>Tipo de asistencia:</w:t>
      </w:r>
    </w:p>
    <w:p w:rsidR="004E7014" w:rsidRPr="00423AAE" w:rsidRDefault="004E7014">
      <w:pPr>
        <w:pStyle w:val="BodyText"/>
        <w:spacing w:before="3"/>
        <w:rPr>
          <w:rFonts w:ascii="Calibri"/>
          <w:sz w:val="6"/>
          <w:lang w:val="es-MX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800"/>
        <w:gridCol w:w="1800"/>
        <w:gridCol w:w="2340"/>
      </w:tblGrid>
      <w:tr w:rsidR="004E7014" w:rsidRPr="00423AAE">
        <w:trPr>
          <w:trHeight w:hRule="exact" w:val="722"/>
        </w:trPr>
        <w:tc>
          <w:tcPr>
            <w:tcW w:w="5580" w:type="dxa"/>
          </w:tcPr>
          <w:p w:rsidR="004E7014" w:rsidRPr="00423AAE" w:rsidRDefault="001A35B9">
            <w:pPr>
              <w:pStyle w:val="TableParagraph"/>
              <w:spacing w:before="0" w:line="249" w:lineRule="auto"/>
              <w:ind w:left="1973" w:right="1954" w:firstLine="350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Carpeta de archivos de proyecto, lado derecho</w:t>
            </w:r>
          </w:p>
          <w:p w:rsidR="004E7014" w:rsidRPr="00423AAE" w:rsidRDefault="001A35B9">
            <w:pPr>
              <w:pStyle w:val="TableParagraph"/>
              <w:spacing w:before="8"/>
              <w:ind w:left="848"/>
              <w:rPr>
                <w:sz w:val="18"/>
                <w:lang w:val="es-MX"/>
              </w:rPr>
            </w:pPr>
            <w:r w:rsidRPr="00423AAE">
              <w:rPr>
                <w:sz w:val="18"/>
                <w:lang w:val="es-MX"/>
              </w:rPr>
              <w:t>Todos los documentos deben ser archivados en orden secuencial.</w:t>
            </w:r>
          </w:p>
        </w:tc>
        <w:tc>
          <w:tcPr>
            <w:tcW w:w="1800" w:type="dxa"/>
          </w:tcPr>
          <w:p w:rsidR="004E7014" w:rsidRPr="00423AAE" w:rsidRDefault="004E7014">
            <w:pPr>
              <w:pStyle w:val="TableParagraph"/>
              <w:spacing w:before="5"/>
              <w:ind w:left="0"/>
              <w:rPr>
                <w:rFonts w:ascii="Calibri"/>
                <w:sz w:val="18"/>
                <w:lang w:val="es-MX"/>
              </w:rPr>
            </w:pPr>
          </w:p>
          <w:p w:rsidR="004E7014" w:rsidRPr="00423AAE" w:rsidRDefault="001A35B9">
            <w:pPr>
              <w:pStyle w:val="TableParagraph"/>
              <w:spacing w:before="0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Número de formulario</w:t>
            </w:r>
          </w:p>
        </w:tc>
        <w:tc>
          <w:tcPr>
            <w:tcW w:w="1800" w:type="dxa"/>
          </w:tcPr>
          <w:p w:rsidR="004E7014" w:rsidRPr="00423AAE" w:rsidRDefault="001A35B9">
            <w:pPr>
              <w:pStyle w:val="TableParagraph"/>
              <w:spacing w:before="105" w:line="249" w:lineRule="auto"/>
              <w:ind w:left="222" w:right="203" w:firstLine="400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En archivo (marque Sí)</w:t>
            </w:r>
          </w:p>
        </w:tc>
        <w:tc>
          <w:tcPr>
            <w:tcW w:w="2340" w:type="dxa"/>
          </w:tcPr>
          <w:p w:rsidR="004E7014" w:rsidRPr="00423AAE" w:rsidRDefault="004E7014">
            <w:pPr>
              <w:pStyle w:val="TableParagraph"/>
              <w:spacing w:before="5"/>
              <w:ind w:left="0"/>
              <w:rPr>
                <w:rFonts w:ascii="Calibri"/>
                <w:sz w:val="18"/>
                <w:lang w:val="es-MX"/>
              </w:rPr>
            </w:pPr>
          </w:p>
          <w:p w:rsidR="004E7014" w:rsidRPr="00423AAE" w:rsidRDefault="001A35B9">
            <w:pPr>
              <w:pStyle w:val="TableParagraph"/>
              <w:spacing w:before="0"/>
              <w:ind w:left="681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Comentarios</w:t>
            </w:r>
          </w:p>
        </w:tc>
      </w:tr>
      <w:tr w:rsidR="004E7014" w:rsidRPr="00423AAE">
        <w:trPr>
          <w:trHeight w:hRule="exact" w:val="328"/>
        </w:trPr>
        <w:tc>
          <w:tcPr>
            <w:tcW w:w="5580" w:type="dxa"/>
            <w:tcBorders>
              <w:bottom w:val="double" w:sz="9" w:space="0" w:color="000000"/>
            </w:tcBorders>
          </w:tcPr>
          <w:p w:rsidR="004E7014" w:rsidRPr="00423AAE" w:rsidRDefault="001A35B9">
            <w:pPr>
              <w:pStyle w:val="TableParagraph"/>
              <w:spacing w:before="15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1. Fotos antes de las deficiencias.</w:t>
            </w:r>
          </w:p>
        </w:tc>
        <w:tc>
          <w:tcPr>
            <w:tcW w:w="180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12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9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2. Informe de las obras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12"/>
              <w:ind w:left="258" w:right="258"/>
              <w:jc w:val="center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12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spacing w:before="12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>
        <w:trPr>
          <w:trHeight w:hRule="exact" w:val="362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3. Planos de reconstrucción y nueva construcción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4. Documentos de la oferta/análisis de la oferta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5. Verificación de elegibilidad del contratista de construcción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13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6. Contrato de construcción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7. Reunión previa a la construcción y aviso para la ejecución de obras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14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8. Solicitud(es) de orden de cambio, si corresponde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15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9. Informe de inspección final de TREC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10. Aviso de reocupación: peligro de plomo, si corresponde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11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11. Fotos después de la finalización de las obras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12. Declaración jurada de facturas finales pagadas por el contratista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16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13. Declaración jurada de exención del gravamen por el subcontratista, si corresponde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17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14. Declaración jurada de exención del gravamen [definitiva] por el contratista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58" w:right="258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18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15. Garantía del contratista con fecha de vencimiento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16. Documentación de viabilidad económica, si corresponde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Otro: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Otro: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Otro: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60"/>
        </w:trPr>
        <w:tc>
          <w:tcPr>
            <w:tcW w:w="558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Otro:</w:t>
            </w: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  <w:tr w:rsidR="004E7014" w:rsidRPr="00423AAE">
        <w:trPr>
          <w:trHeight w:hRule="exact" w:val="328"/>
        </w:trPr>
        <w:tc>
          <w:tcPr>
            <w:tcW w:w="558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Otro:</w:t>
            </w:r>
          </w:p>
        </w:tc>
        <w:tc>
          <w:tcPr>
            <w:tcW w:w="180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Conservar en el archivo</w:t>
            </w:r>
          </w:p>
        </w:tc>
      </w:tr>
    </w:tbl>
    <w:p w:rsidR="004E7014" w:rsidRPr="00423AAE" w:rsidRDefault="004E7014">
      <w:pPr>
        <w:pStyle w:val="BodyText"/>
        <w:spacing w:before="1"/>
        <w:rPr>
          <w:rFonts w:ascii="Calibri"/>
          <w:sz w:val="19"/>
          <w:lang w:val="es-MX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800"/>
        <w:gridCol w:w="1800"/>
        <w:gridCol w:w="2340"/>
      </w:tblGrid>
      <w:tr w:rsidR="004E7014" w:rsidRPr="00423AAE">
        <w:trPr>
          <w:trHeight w:hRule="exact" w:val="328"/>
        </w:trPr>
        <w:tc>
          <w:tcPr>
            <w:tcW w:w="5580" w:type="dxa"/>
            <w:tcBorders>
              <w:bottom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42" w:right="242"/>
              <w:jc w:val="center"/>
              <w:rPr>
                <w:sz w:val="20"/>
                <w:lang w:val="es-MX"/>
              </w:rPr>
            </w:pPr>
            <w:r w:rsidRPr="00423AAE">
              <w:rPr>
                <w:sz w:val="20"/>
                <w:lang w:val="es-MX"/>
              </w:rPr>
              <w:t>Solapa separada</w:t>
            </w:r>
          </w:p>
        </w:tc>
        <w:tc>
          <w:tcPr>
            <w:tcW w:w="180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bottom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</w:tr>
      <w:tr w:rsidR="004E7014" w:rsidRPr="00423AAE">
        <w:trPr>
          <w:trHeight w:hRule="exact" w:val="328"/>
        </w:trPr>
        <w:tc>
          <w:tcPr>
            <w:tcW w:w="558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ind w:left="242" w:right="242"/>
              <w:jc w:val="center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Facturas, formularios de sorteos y documentación de respaldo.</w:t>
            </w:r>
          </w:p>
        </w:tc>
        <w:tc>
          <w:tcPr>
            <w:tcW w:w="180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double" w:sz="10" w:space="0" w:color="000000"/>
            </w:tcBorders>
          </w:tcPr>
          <w:p w:rsidR="004E7014" w:rsidRPr="00423AAE" w:rsidRDefault="004E7014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double" w:sz="10" w:space="0" w:color="000000"/>
            </w:tcBorders>
          </w:tcPr>
          <w:p w:rsidR="004E7014" w:rsidRPr="00423AAE" w:rsidRDefault="001A35B9">
            <w:pPr>
              <w:pStyle w:val="TableParagraph"/>
              <w:rPr>
                <w:b/>
                <w:sz w:val="20"/>
                <w:lang w:val="es-MX"/>
              </w:rPr>
            </w:pPr>
            <w:r w:rsidRPr="00423AAE">
              <w:rPr>
                <w:b/>
                <w:sz w:val="20"/>
                <w:lang w:val="es-MX"/>
              </w:rPr>
              <w:t>Enviar al TDHCA</w:t>
            </w:r>
          </w:p>
        </w:tc>
      </w:tr>
    </w:tbl>
    <w:p w:rsidR="00CB186A" w:rsidRDefault="00CB186A" w:rsidP="00CB186A">
      <w:pPr>
        <w:pStyle w:val="BodyText"/>
        <w:spacing w:before="1" w:line="249" w:lineRule="auto"/>
        <w:ind w:right="1770" w:firstLine="2880"/>
        <w:rPr>
          <w:lang w:val="es-MX"/>
        </w:rPr>
      </w:pPr>
    </w:p>
    <w:p w:rsidR="00CB186A" w:rsidRDefault="001A35B9" w:rsidP="00CB186A">
      <w:pPr>
        <w:pStyle w:val="BodyText"/>
        <w:spacing w:before="1" w:line="249" w:lineRule="auto"/>
        <w:ind w:right="1770" w:firstLine="2880"/>
        <w:rPr>
          <w:lang w:val="es-MX"/>
        </w:rPr>
      </w:pPr>
      <w:r w:rsidRPr="00423AAE">
        <w:rPr>
          <w:lang w:val="es-MX"/>
        </w:rPr>
        <w:t xml:space="preserve">La documentación que debe presentarse en TDHCA está en </w:t>
      </w:r>
      <w:r w:rsidRPr="00423AAE">
        <w:rPr>
          <w:b/>
          <w:lang w:val="es-MX"/>
        </w:rPr>
        <w:t>negrita</w:t>
      </w:r>
      <w:r w:rsidRPr="00423AAE">
        <w:rPr>
          <w:lang w:val="es-MX"/>
        </w:rPr>
        <w:t>.</w:t>
      </w:r>
    </w:p>
    <w:p w:rsidR="004E7014" w:rsidRPr="00423AAE" w:rsidRDefault="001A35B9" w:rsidP="00CB186A">
      <w:pPr>
        <w:pStyle w:val="BodyText"/>
        <w:spacing w:before="1" w:line="249" w:lineRule="auto"/>
        <w:ind w:left="1350" w:right="1770" w:firstLine="720"/>
        <w:jc w:val="center"/>
        <w:rPr>
          <w:lang w:val="es-MX"/>
        </w:rPr>
      </w:pPr>
      <w:r w:rsidRPr="00423AAE">
        <w:rPr>
          <w:lang w:val="es-MX"/>
        </w:rPr>
        <w:t xml:space="preserve"> (puede ser necesario presentar documentación de respaldo como facturas, etc.)</w:t>
      </w:r>
    </w:p>
    <w:p w:rsidR="00CB186A" w:rsidRDefault="00CB186A" w:rsidP="00CB186A">
      <w:pPr>
        <w:pStyle w:val="BodyText"/>
        <w:ind w:left="2070" w:right="1770"/>
        <w:jc w:val="center"/>
        <w:rPr>
          <w:sz w:val="18"/>
          <w:szCs w:val="18"/>
          <w:lang w:val="es-MX"/>
        </w:rPr>
      </w:pPr>
    </w:p>
    <w:p w:rsidR="00CB186A" w:rsidRDefault="001A35B9" w:rsidP="00CB186A">
      <w:pPr>
        <w:pStyle w:val="BodyText"/>
        <w:ind w:left="2070" w:right="1770"/>
        <w:jc w:val="center"/>
        <w:rPr>
          <w:sz w:val="18"/>
          <w:szCs w:val="18"/>
          <w:lang w:val="es-MX"/>
        </w:rPr>
      </w:pPr>
      <w:r w:rsidRPr="00CB186A">
        <w:rPr>
          <w:lang w:val="es-MX"/>
        </w:rPr>
        <w:t>SIEMPRE GUARDE UNA COPIA DE LA DOCUMENTACIÓN PRESENTADA A TDHCA</w:t>
      </w:r>
      <w:r w:rsidRPr="00CB186A">
        <w:rPr>
          <w:sz w:val="18"/>
          <w:szCs w:val="18"/>
          <w:lang w:val="es-MX"/>
        </w:rPr>
        <w:t>.</w:t>
      </w:r>
    </w:p>
    <w:p w:rsidR="00CB186A" w:rsidRDefault="00CB186A" w:rsidP="00CB186A">
      <w:pPr>
        <w:ind w:firstLine="720"/>
        <w:rPr>
          <w:lang w:val="es-MX"/>
        </w:rPr>
      </w:pPr>
    </w:p>
    <w:p w:rsidR="004E7014" w:rsidRDefault="004E7014" w:rsidP="00CB186A">
      <w:pPr>
        <w:jc w:val="center"/>
        <w:rPr>
          <w:lang w:val="es-MX"/>
        </w:rPr>
      </w:pPr>
    </w:p>
    <w:p w:rsidR="008B70D2" w:rsidRPr="00CB186A" w:rsidRDefault="008B70D2" w:rsidP="00CB186A">
      <w:pPr>
        <w:jc w:val="center"/>
        <w:rPr>
          <w:lang w:val="es-MX"/>
        </w:rPr>
      </w:pPr>
    </w:p>
    <w:sectPr w:rsidR="008B70D2" w:rsidRPr="00CB186A" w:rsidSect="00CB186A">
      <w:pgSz w:w="12240" w:h="15840"/>
      <w:pgMar w:top="1809" w:right="240" w:bottom="360" w:left="240" w:header="381" w:footer="2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CE" w:rsidRDefault="00260DCE">
      <w:r>
        <w:separator/>
      </w:r>
    </w:p>
  </w:endnote>
  <w:endnote w:type="continuationSeparator" w:id="0">
    <w:p w:rsidR="00260DCE" w:rsidRDefault="0026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2" w:rsidRDefault="008B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14" w:rsidRDefault="00260DCE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.9pt;margin-top:747.2pt;width:299.45pt;height:10.9pt;z-index:-12976;mso-position-horizontal-relative:page;mso-position-vertical-relative:page" filled="f" stroked="f">
          <v:textbox style="mso-next-textbox:#_x0000_s2050" inset="0,0,0,0">
            <w:txbxContent>
              <w:p w:rsidR="004E7014" w:rsidRPr="00EE5CEA" w:rsidRDefault="001A35B9">
                <w:pPr>
                  <w:spacing w:before="14"/>
                  <w:ind w:left="20"/>
                  <w:rPr>
                    <w:sz w:val="16"/>
                    <w:lang w:val="es-MX"/>
                  </w:rPr>
                </w:pPr>
                <w:r>
                  <w:rPr>
                    <w:sz w:val="16"/>
                    <w:lang w:val="es-ES_tradnl"/>
                  </w:rPr>
                  <w:t>Formulario 2. Lista de verificación de la documentación del archivo de actividades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9.75pt;margin-top:743.45pt;width:138.05pt;height:30.55pt;z-index:-12952;mso-position-horizontal-relative:page;mso-position-vertical-relative:page" filled="f" stroked="f">
          <v:textbox style="mso-next-textbox:#_x0000_s2049" inset="0,0,0,0">
            <w:txbxContent>
              <w:p w:rsidR="004E7014" w:rsidRPr="00EE5CEA" w:rsidRDefault="00CB186A" w:rsidP="006B19C9">
                <w:pPr>
                  <w:spacing w:before="14"/>
                  <w:ind w:left="1710"/>
                  <w:rPr>
                    <w:sz w:val="16"/>
                    <w:lang w:val="es-MX"/>
                  </w:rPr>
                </w:pPr>
                <w:r>
                  <w:rPr>
                    <w:sz w:val="16"/>
                    <w:lang w:val="es-ES_tradnl"/>
                  </w:rPr>
                  <w:t xml:space="preserve">Página </w:t>
                </w:r>
                <w:r w:rsidR="008B70D2">
                  <w:rPr>
                    <w:sz w:val="16"/>
                    <w:lang w:val="es-ES_tradnl"/>
                  </w:rPr>
                  <w:t>1</w:t>
                </w:r>
                <w:r>
                  <w:rPr>
                    <w:noProof/>
                    <w:sz w:val="16"/>
                    <w:lang w:val="es-ES_tradnl"/>
                  </w:rPr>
                  <w:t xml:space="preserve"> de 2</w:t>
                </w:r>
              </w:p>
              <w:p w:rsidR="004E7014" w:rsidRPr="00EE5CEA" w:rsidRDefault="006B19C9" w:rsidP="006B19C9">
                <w:pPr>
                  <w:spacing w:before="7"/>
                  <w:ind w:left="1350"/>
                  <w:rPr>
                    <w:sz w:val="16"/>
                    <w:lang w:val="es-MX"/>
                  </w:rPr>
                </w:pPr>
                <w:r>
                  <w:rPr>
                    <w:sz w:val="16"/>
                    <w:lang w:val="es-MX"/>
                  </w:rPr>
                  <w:t xml:space="preserve">1 de mayo de </w:t>
                </w:r>
                <w:r w:rsidR="001A35B9" w:rsidRPr="00EE5CEA">
                  <w:rPr>
                    <w:sz w:val="16"/>
                    <w:lang w:val="es-MX"/>
                  </w:rPr>
                  <w:t>2009</w:t>
                </w:r>
              </w:p>
              <w:p w:rsidR="004E7014" w:rsidRPr="00EE5CEA" w:rsidRDefault="001A35B9" w:rsidP="006B19C9">
                <w:pPr>
                  <w:spacing w:before="7"/>
                  <w:ind w:left="90"/>
                  <w:rPr>
                    <w:sz w:val="16"/>
                    <w:lang w:val="es-MX"/>
                  </w:rPr>
                </w:pPr>
                <w:r>
                  <w:rPr>
                    <w:sz w:val="16"/>
                    <w:lang w:val="es-ES_tradnl"/>
                  </w:rPr>
                  <w:t>Revisado el 1 de noviembre de 2011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2" w:rsidRDefault="008B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CE" w:rsidRDefault="00260DCE">
      <w:r>
        <w:separator/>
      </w:r>
    </w:p>
  </w:footnote>
  <w:footnote w:type="continuationSeparator" w:id="0">
    <w:p w:rsidR="00260DCE" w:rsidRDefault="0026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2" w:rsidRDefault="008B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14" w:rsidRDefault="00260DCE">
    <w:pPr>
      <w:pStyle w:val="BodyText"/>
      <w:spacing w:line="14" w:lineRule="auto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0.4pt;margin-top:21.55pt;width:350.45pt;height:27.85pt;z-index:-13000;mso-position-horizontal-relative:page;mso-position-vertical-relative:page" filled="f" stroked="f">
          <v:textbox style="mso-next-textbox:#_x0000_s2051" inset="0,0,0,0">
            <w:txbxContent>
              <w:p w:rsidR="009D0E54" w:rsidRPr="009D0E54" w:rsidRDefault="009D0E54" w:rsidP="009D0E54">
                <w:pPr>
                  <w:pStyle w:val="Header"/>
                  <w:jc w:val="center"/>
                  <w:rPr>
                    <w:sz w:val="24"/>
                    <w:szCs w:val="24"/>
                    <w:lang w:val="es-MX"/>
                  </w:rPr>
                </w:pPr>
                <w:r>
                  <w:rPr>
                    <w:sz w:val="24"/>
                    <w:szCs w:val="24"/>
                    <w:lang w:val="es-ES_tradnl"/>
                  </w:rPr>
                  <w:t>D</w:t>
                </w:r>
                <w:r w:rsidRPr="009D0E54">
                  <w:rPr>
                    <w:sz w:val="24"/>
                    <w:szCs w:val="24"/>
                    <w:lang w:val="es-ES_tradnl"/>
                  </w:rPr>
                  <w:t>epartame</w:t>
                </w:r>
                <w:r w:rsidR="00E1384C">
                  <w:rPr>
                    <w:sz w:val="24"/>
                    <w:szCs w:val="24"/>
                    <w:lang w:val="es-ES_tradnl"/>
                  </w:rPr>
                  <w:t>nto de Vivienda y Asuntos Comunitarios de T</w:t>
                </w:r>
                <w:r w:rsidRPr="009D0E54">
                  <w:rPr>
                    <w:sz w:val="24"/>
                    <w:szCs w:val="24"/>
                    <w:lang w:val="es-ES_tradnl"/>
                  </w:rPr>
                  <w:t xml:space="preserve">exas </w:t>
                </w:r>
              </w:p>
              <w:p w:rsidR="004E7014" w:rsidRPr="009D0E54" w:rsidRDefault="00BC26C3" w:rsidP="00BC26C3">
                <w:pPr>
                  <w:pStyle w:val="BodyText"/>
                  <w:spacing w:before="18"/>
                  <w:jc w:val="center"/>
                  <w:rPr>
                    <w:lang w:val="es-MX"/>
                  </w:rPr>
                </w:pPr>
                <w:r w:rsidRPr="00BC26C3">
                  <w:rPr>
                    <w:lang w:val="es-MX"/>
                  </w:rPr>
                  <w:t>Programa de Centros de Autoayuda para Colonias</w:t>
                </w:r>
              </w:p>
            </w:txbxContent>
          </v:textbox>
          <w10:wrap anchorx="page" anchory="page"/>
        </v:shape>
      </w:pict>
    </w:r>
    <w:r w:rsidR="009D0E54">
      <w:rPr>
        <w:noProof/>
      </w:rPr>
      <w:drawing>
        <wp:anchor distT="0" distB="0" distL="0" distR="0" simplePos="0" relativeHeight="251657728" behindDoc="1" locked="0" layoutInCell="1" allowOverlap="1" wp14:anchorId="30787947" wp14:editId="18D16D8A">
          <wp:simplePos x="0" y="0"/>
          <wp:positionH relativeFrom="page">
            <wp:posOffset>3482975</wp:posOffset>
          </wp:positionH>
          <wp:positionV relativeFrom="page">
            <wp:posOffset>641804</wp:posOffset>
          </wp:positionV>
          <wp:extent cx="800071" cy="57144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071" cy="571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2" w:rsidRDefault="008B7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E7014"/>
    <w:rsid w:val="000A449E"/>
    <w:rsid w:val="001A35B9"/>
    <w:rsid w:val="00260DCE"/>
    <w:rsid w:val="00423AAE"/>
    <w:rsid w:val="004C03C2"/>
    <w:rsid w:val="004E7014"/>
    <w:rsid w:val="006B19C9"/>
    <w:rsid w:val="0071532B"/>
    <w:rsid w:val="008B70D2"/>
    <w:rsid w:val="009D0E54"/>
    <w:rsid w:val="00BA2132"/>
    <w:rsid w:val="00BC26C3"/>
    <w:rsid w:val="00CB186A"/>
    <w:rsid w:val="00E1384C"/>
    <w:rsid w:val="00E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D24BCA8-F5A1-4F24-B56B-65B1C238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23"/>
    </w:p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styleId="Header">
    <w:name w:val="header"/>
    <w:basedOn w:val="Normal"/>
    <w:link w:val="HeaderChar"/>
    <w:unhideWhenUsed/>
    <w:rsid w:val="00EE5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5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Universe Technical Translation</dc:creator>
  <dc:description>47835-TDHCA_02-ActivityFileDocChecklist_SP_Final,tr.AV,ed.RV,1/22/19</dc:description>
  <cp:lastModifiedBy>Libby Delacueva</cp:lastModifiedBy>
  <cp:revision>12</cp:revision>
  <dcterms:created xsi:type="dcterms:W3CDTF">2019-01-15T11:25:00Z</dcterms:created>
  <dcterms:modified xsi:type="dcterms:W3CDTF">2019-01-22T22:35:00Z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2011-09-27T00:00:00Z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2019-01-15T00:00:00Z</vt:filetime>
  </property>
</Properties>
</file>