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032" w:rsidRPr="00FB0762" w:rsidRDefault="00EA055E" w:rsidP="00695A23">
      <w:pPr>
        <w:tabs>
          <w:tab w:val="left" w:pos="7185"/>
        </w:tabs>
        <w:spacing w:after="0" w:line="240" w:lineRule="auto"/>
        <w:rPr>
          <w:b/>
          <w:sz w:val="24"/>
          <w:szCs w:val="24"/>
        </w:rPr>
      </w:pPr>
      <w:r w:rsidRPr="00FB0762">
        <w:rPr>
          <w:b/>
          <w:sz w:val="24"/>
          <w:szCs w:val="24"/>
        </w:rPr>
        <w:t>A</w:t>
      </w:r>
      <w:r w:rsidR="00CF7A81" w:rsidRPr="00FB0762">
        <w:rPr>
          <w:b/>
          <w:sz w:val="24"/>
          <w:szCs w:val="24"/>
        </w:rPr>
        <w:t>dministrator</w:t>
      </w:r>
      <w:r w:rsidRPr="00FB0762">
        <w:rPr>
          <w:b/>
          <w:sz w:val="24"/>
          <w:szCs w:val="24"/>
        </w:rPr>
        <w:t xml:space="preserve"> Name:  </w:t>
      </w:r>
      <w:r w:rsidRPr="00FB0762">
        <w:rPr>
          <w:rStyle w:val="PlaceholderText"/>
          <w:sz w:val="24"/>
          <w:szCs w:val="24"/>
        </w:rPr>
        <w:t>Click here to enter text.</w:t>
      </w:r>
      <w:r w:rsidR="00695A23">
        <w:rPr>
          <w:rStyle w:val="PlaceholderText"/>
          <w:sz w:val="24"/>
          <w:szCs w:val="24"/>
        </w:rPr>
        <w:tab/>
      </w:r>
    </w:p>
    <w:p w:rsidR="00CC70EF" w:rsidRDefault="00CC70EF" w:rsidP="00FB0762">
      <w:pPr>
        <w:spacing w:after="0" w:line="240" w:lineRule="auto"/>
        <w:rPr>
          <w:rStyle w:val="PlaceholderText"/>
          <w:sz w:val="24"/>
          <w:szCs w:val="24"/>
        </w:rPr>
      </w:pPr>
      <w:r w:rsidRPr="00FB0762">
        <w:rPr>
          <w:b/>
          <w:sz w:val="24"/>
          <w:szCs w:val="24"/>
        </w:rPr>
        <w:t xml:space="preserve">Housing Market/Service Area:  </w:t>
      </w:r>
      <w:r w:rsidRPr="00FB0762">
        <w:rPr>
          <w:rStyle w:val="PlaceholderText"/>
          <w:sz w:val="24"/>
          <w:szCs w:val="24"/>
        </w:rPr>
        <w:t>Click here to enter text.</w:t>
      </w:r>
    </w:p>
    <w:p w:rsidR="00584624" w:rsidRDefault="00584624" w:rsidP="00951CDB">
      <w:pPr>
        <w:spacing w:after="0" w:line="240" w:lineRule="auto"/>
        <w:rPr>
          <w:rStyle w:val="PlaceholderText"/>
          <w:b/>
          <w:color w:val="auto"/>
          <w:sz w:val="24"/>
          <w:szCs w:val="24"/>
        </w:rPr>
      </w:pPr>
      <w:r>
        <w:rPr>
          <w:rStyle w:val="PlaceholderText"/>
          <w:b/>
          <w:color w:val="auto"/>
          <w:sz w:val="24"/>
          <w:szCs w:val="24"/>
        </w:rPr>
        <w:t>Program and Activity</w:t>
      </w:r>
      <w:r w:rsidR="00695A23">
        <w:rPr>
          <w:rStyle w:val="PlaceholderText"/>
          <w:b/>
          <w:color w:val="auto"/>
          <w:sz w:val="24"/>
          <w:szCs w:val="24"/>
        </w:rPr>
        <w:t xml:space="preserve"> (Choose from Dropdown Menu)</w:t>
      </w:r>
      <w:r>
        <w:rPr>
          <w:rStyle w:val="PlaceholderText"/>
          <w:b/>
          <w:color w:val="auto"/>
          <w:sz w:val="24"/>
          <w:szCs w:val="24"/>
        </w:rPr>
        <w:t xml:space="preserve">: </w:t>
      </w:r>
      <w:sdt>
        <w:sdtPr>
          <w:rPr>
            <w:rStyle w:val="PlaceholderText"/>
            <w:color w:val="808080" w:themeColor="background1" w:themeShade="80"/>
            <w:sz w:val="24"/>
            <w:szCs w:val="24"/>
          </w:rPr>
          <w:alias w:val="Program"/>
          <w:tag w:val="Select Your Program/Activity"/>
          <w:id w:val="-1084917658"/>
          <w:lock w:val="sdtLocked"/>
          <w:placeholder>
            <w:docPart w:val="052B64F222E041FC982B1D4BA4586870"/>
          </w:placeholder>
          <w:showingPlcHdr/>
          <w15:color w:val="000000"/>
          <w:comboBox>
            <w:listItem w:displayText="Select your program/activity..." w:value=""/>
            <w:listItem w:displayText="Colonia Self Help Center" w:value="Colonia Self Help Center"/>
            <w:listItem w:displayText="HOME Contract for Deed" w:value="HOME Contract for Deed"/>
            <w:listItem w:displayText="HOME Homeowner Rehabilitation" w:value="HOME Homeowner Rehabilitation"/>
          </w:comboBox>
        </w:sdtPr>
        <w:sdtEndPr>
          <w:rPr>
            <w:rStyle w:val="PlaceholderText"/>
          </w:rPr>
        </w:sdtEndPr>
        <w:sdtContent>
          <w:r w:rsidR="005A2F1C" w:rsidRPr="00766E1D">
            <w:rPr>
              <w:rStyle w:val="PlaceholderText"/>
            </w:rPr>
            <w:t>Choose an item.</w:t>
          </w:r>
        </w:sdtContent>
      </w:sdt>
    </w:p>
    <w:p w:rsidR="00951CDB" w:rsidRPr="009035C5" w:rsidRDefault="00951CDB" w:rsidP="00951CDB">
      <w:pPr>
        <w:spacing w:after="0" w:line="240" w:lineRule="auto"/>
        <w:rPr>
          <w:b/>
          <w:sz w:val="24"/>
          <w:szCs w:val="24"/>
        </w:rPr>
      </w:pPr>
      <w:r w:rsidRPr="009035C5">
        <w:rPr>
          <w:rStyle w:val="PlaceholderText"/>
          <w:b/>
          <w:color w:val="auto"/>
          <w:sz w:val="24"/>
          <w:szCs w:val="24"/>
        </w:rPr>
        <w:t>Is this Affirmative Marketing Plan a resubmission of a previously approved Plan</w:t>
      </w:r>
      <w:r>
        <w:rPr>
          <w:rStyle w:val="PlaceholderText"/>
          <w:b/>
          <w:color w:val="auto"/>
          <w:sz w:val="24"/>
          <w:szCs w:val="24"/>
        </w:rPr>
        <w:t xml:space="preserve"> without any changes or updates</w:t>
      </w:r>
      <w:r w:rsidRPr="009035C5">
        <w:rPr>
          <w:rStyle w:val="PlaceholderText"/>
          <w:b/>
          <w:color w:val="auto"/>
          <w:sz w:val="24"/>
          <w:szCs w:val="24"/>
        </w:rPr>
        <w:t>?</w:t>
      </w:r>
      <w:r>
        <w:rPr>
          <w:rStyle w:val="PlaceholderText"/>
          <w:b/>
          <w:color w:val="auto"/>
          <w:sz w:val="24"/>
          <w:szCs w:val="24"/>
        </w:rPr>
        <w:t xml:space="preserve"> </w:t>
      </w:r>
      <w:r w:rsidRPr="00951CDB">
        <w:rPr>
          <w:rStyle w:val="PlaceholderText"/>
          <w:color w:val="A6A6A6"/>
          <w:sz w:val="24"/>
          <w:szCs w:val="24"/>
        </w:rPr>
        <w:t>Yes/No</w:t>
      </w:r>
    </w:p>
    <w:p w:rsidR="00CC70EF" w:rsidRPr="00FB0762" w:rsidRDefault="003F2A34" w:rsidP="00FB0762">
      <w:pPr>
        <w:spacing w:after="0" w:line="240" w:lineRule="auto"/>
        <w:rPr>
          <w:b/>
          <w:sz w:val="24"/>
          <w:szCs w:val="24"/>
        </w:rPr>
      </w:pPr>
      <w:r>
        <w:rPr>
          <w:b/>
          <w:sz w:val="24"/>
          <w:szCs w:val="24"/>
        </w:rPr>
        <w:pict>
          <v:rect id="_x0000_i1025" style="width:0;height:1.5pt" o:hralign="center" o:hrstd="t" o:hr="t" fillcolor="#a0a0a0" stroked="f"/>
        </w:pict>
      </w:r>
    </w:p>
    <w:p w:rsidR="00EA055E" w:rsidRPr="00FB0762" w:rsidRDefault="00696DE0" w:rsidP="00FB0762">
      <w:pPr>
        <w:spacing w:after="0" w:line="240" w:lineRule="auto"/>
        <w:rPr>
          <w:b/>
          <w:sz w:val="24"/>
          <w:szCs w:val="24"/>
        </w:rPr>
      </w:pPr>
      <w:r w:rsidRPr="00FB0762">
        <w:rPr>
          <w:b/>
        </w:rPr>
        <w:t>1.</w:t>
      </w:r>
      <w:r w:rsidR="00F275B4" w:rsidRPr="00FB0762">
        <w:t xml:space="preserve"> </w:t>
      </w:r>
      <w:r w:rsidR="00EA055E" w:rsidRPr="00FB0762">
        <w:rPr>
          <w:b/>
          <w:sz w:val="24"/>
          <w:szCs w:val="24"/>
        </w:rPr>
        <w:t>Identify</w:t>
      </w:r>
      <w:r w:rsidR="0010727A">
        <w:rPr>
          <w:b/>
          <w:sz w:val="24"/>
          <w:szCs w:val="24"/>
        </w:rPr>
        <w:t xml:space="preserve"> “Least Likely to Apply” </w:t>
      </w:r>
      <w:r w:rsidR="00EA055E" w:rsidRPr="00FB0762">
        <w:rPr>
          <w:b/>
          <w:sz w:val="24"/>
          <w:szCs w:val="24"/>
        </w:rPr>
        <w:t>Populations</w:t>
      </w:r>
      <w:r w:rsidR="008A07E2" w:rsidRPr="00FB0762">
        <w:rPr>
          <w:b/>
          <w:sz w:val="24"/>
          <w:szCs w:val="24"/>
        </w:rPr>
        <w:t xml:space="preserve"> per </w:t>
      </w:r>
      <w:hyperlink r:id="rId8" w:history="1">
        <w:r w:rsidR="008A07E2" w:rsidRPr="00FB0762">
          <w:rPr>
            <w:rStyle w:val="Hyperlink"/>
            <w:b/>
            <w:sz w:val="24"/>
            <w:szCs w:val="24"/>
          </w:rPr>
          <w:t>10 TAC §20.9(</w:t>
        </w:r>
        <w:r w:rsidR="00051D1D" w:rsidRPr="00FB0762">
          <w:rPr>
            <w:rStyle w:val="Hyperlink"/>
            <w:b/>
            <w:sz w:val="24"/>
            <w:szCs w:val="24"/>
          </w:rPr>
          <w:t>d</w:t>
        </w:r>
        <w:proofErr w:type="gramStart"/>
        <w:r w:rsidR="008A07E2" w:rsidRPr="00FB0762">
          <w:rPr>
            <w:rStyle w:val="Hyperlink"/>
            <w:b/>
            <w:sz w:val="24"/>
            <w:szCs w:val="24"/>
          </w:rPr>
          <w:t>)(</w:t>
        </w:r>
        <w:proofErr w:type="gramEnd"/>
        <w:r w:rsidR="008A07E2" w:rsidRPr="00FB0762">
          <w:rPr>
            <w:rStyle w:val="Hyperlink"/>
            <w:b/>
            <w:sz w:val="24"/>
            <w:szCs w:val="24"/>
          </w:rPr>
          <w:t>1)(A)</w:t>
        </w:r>
      </w:hyperlink>
      <w:r w:rsidR="00A54283" w:rsidRPr="00FB0762">
        <w:rPr>
          <w:b/>
          <w:sz w:val="24"/>
          <w:szCs w:val="24"/>
        </w:rPr>
        <w:t>:</w:t>
      </w:r>
    </w:p>
    <w:p w:rsidR="00CC4180" w:rsidRPr="00FB0762" w:rsidRDefault="00C92D3F" w:rsidP="00FB0762">
      <w:pPr>
        <w:spacing w:after="0" w:line="240" w:lineRule="auto"/>
        <w:rPr>
          <w:b/>
          <w:sz w:val="24"/>
          <w:szCs w:val="24"/>
        </w:rPr>
      </w:pPr>
      <w:r>
        <w:rPr>
          <w:sz w:val="24"/>
          <w:szCs w:val="24"/>
        </w:rPr>
        <w:t>The Colonia Self Help Center in [Insert Location] identifies “Persons with Disabilities” and “Households with Children” as</w:t>
      </w:r>
      <w:r w:rsidR="0010727A">
        <w:rPr>
          <w:sz w:val="24"/>
          <w:szCs w:val="24"/>
        </w:rPr>
        <w:t xml:space="preserve"> “Least Likely to Apply” </w:t>
      </w:r>
      <w:r>
        <w:rPr>
          <w:sz w:val="24"/>
          <w:szCs w:val="24"/>
        </w:rPr>
        <w:t>populations.</w:t>
      </w:r>
      <w:r w:rsidR="00A07110">
        <w:rPr>
          <w:sz w:val="24"/>
          <w:szCs w:val="24"/>
        </w:rPr>
        <w:t xml:space="preserve"> All Program Administrators are required to affirmatively market to households with persons with disabilities. </w:t>
      </w:r>
      <w:r w:rsidR="00EE7F69">
        <w:rPr>
          <w:sz w:val="24"/>
          <w:szCs w:val="24"/>
        </w:rPr>
        <w:t>According to the 2017 American Community Survey, i</w:t>
      </w:r>
      <w:r w:rsidR="00A07110">
        <w:rPr>
          <w:sz w:val="24"/>
          <w:szCs w:val="24"/>
        </w:rPr>
        <w:t>n the counties served by TDHCA through Colonia Self Help Centers (El Paso, Val Verde, Maverick, Webb, Starr, Hidalgo, Cameron, and Willacy), the average household size is 3.4 while the average household size outside of these counties is 2.8. In the served counties listed above, the average family household size is 3.9. Outside of those listed counties</w:t>
      </w:r>
      <w:r w:rsidR="00E8559E">
        <w:rPr>
          <w:sz w:val="24"/>
          <w:szCs w:val="24"/>
        </w:rPr>
        <w:t>,</w:t>
      </w:r>
      <w:r w:rsidR="00A07110">
        <w:rPr>
          <w:sz w:val="24"/>
          <w:szCs w:val="24"/>
        </w:rPr>
        <w:t xml:space="preserve"> the average family household size is 3.4. This means that larger households</w:t>
      </w:r>
      <w:r w:rsidR="00D046EB">
        <w:rPr>
          <w:sz w:val="24"/>
          <w:szCs w:val="24"/>
        </w:rPr>
        <w:t>, which are more likely to be households with children,</w:t>
      </w:r>
      <w:r w:rsidR="00A07110">
        <w:rPr>
          <w:sz w:val="24"/>
          <w:szCs w:val="24"/>
        </w:rPr>
        <w:t xml:space="preserve"> are more prevalent in the Center’s service area.</w:t>
      </w:r>
    </w:p>
    <w:p w:rsidR="00CC4180" w:rsidRPr="00FB0762" w:rsidRDefault="003F2A34" w:rsidP="00FB0762">
      <w:pPr>
        <w:spacing w:after="0" w:line="240" w:lineRule="auto"/>
        <w:rPr>
          <w:b/>
          <w:sz w:val="24"/>
          <w:szCs w:val="24"/>
        </w:rPr>
      </w:pPr>
      <w:r>
        <w:rPr>
          <w:b/>
          <w:sz w:val="24"/>
          <w:szCs w:val="24"/>
        </w:rPr>
        <w:pict>
          <v:rect id="_x0000_i1026" style="width:0;height:1.5pt" o:hralign="center" o:hrstd="t" o:hr="t" fillcolor="#a0a0a0" stroked="f"/>
        </w:pict>
      </w:r>
    </w:p>
    <w:p w:rsidR="00D65585" w:rsidRPr="00FB0762" w:rsidRDefault="0010727A" w:rsidP="00E8559E">
      <w:pPr>
        <w:spacing w:after="0" w:line="240" w:lineRule="auto"/>
        <w:rPr>
          <w:b/>
          <w:sz w:val="24"/>
          <w:szCs w:val="24"/>
        </w:rPr>
      </w:pPr>
      <w:r>
        <w:rPr>
          <w:b/>
          <w:sz w:val="24"/>
          <w:szCs w:val="24"/>
        </w:rPr>
        <w:t>2</w:t>
      </w:r>
      <w:r w:rsidR="00696DE0" w:rsidRPr="00FB0762">
        <w:rPr>
          <w:b/>
          <w:sz w:val="24"/>
          <w:szCs w:val="24"/>
        </w:rPr>
        <w:t xml:space="preserve">. </w:t>
      </w:r>
      <w:r w:rsidR="00AA6E22" w:rsidRPr="00C75B8A">
        <w:rPr>
          <w:b/>
          <w:sz w:val="24"/>
          <w:szCs w:val="24"/>
        </w:rPr>
        <w:t>List at least three community contacts</w:t>
      </w:r>
      <w:r w:rsidR="00AA6E22">
        <w:rPr>
          <w:b/>
          <w:sz w:val="24"/>
          <w:szCs w:val="24"/>
        </w:rPr>
        <w:t xml:space="preserve"> at organizations</w:t>
      </w:r>
      <w:r w:rsidR="00AA6E22" w:rsidRPr="00C75B8A">
        <w:rPr>
          <w:b/>
          <w:sz w:val="24"/>
          <w:szCs w:val="24"/>
        </w:rPr>
        <w:t xml:space="preserve"> for outreach</w:t>
      </w:r>
      <w:r w:rsidR="00AA6E22">
        <w:rPr>
          <w:b/>
          <w:sz w:val="24"/>
          <w:szCs w:val="24"/>
        </w:rPr>
        <w:t xml:space="preserve">. These organizations must primarily serve the “Least Likely to Apply” </w:t>
      </w:r>
      <w:r w:rsidR="00AA6E22" w:rsidRPr="00C75B8A">
        <w:rPr>
          <w:b/>
          <w:sz w:val="24"/>
          <w:szCs w:val="24"/>
        </w:rPr>
        <w:t>populations</w:t>
      </w:r>
      <w:r w:rsidR="00AA6E22">
        <w:rPr>
          <w:b/>
          <w:sz w:val="24"/>
          <w:szCs w:val="24"/>
        </w:rPr>
        <w:t xml:space="preserve"> identified in Item 2</w:t>
      </w:r>
      <w:r w:rsidR="00AA6E22" w:rsidRPr="00C75B8A">
        <w:rPr>
          <w:b/>
          <w:sz w:val="24"/>
          <w:szCs w:val="24"/>
        </w:rPr>
        <w:t xml:space="preserve"> per </w:t>
      </w:r>
      <w:hyperlink r:id="rId9" w:history="1">
        <w:r w:rsidR="00AA6E22" w:rsidRPr="00C75B8A">
          <w:rPr>
            <w:rStyle w:val="Hyperlink"/>
            <w:b/>
            <w:sz w:val="24"/>
            <w:szCs w:val="24"/>
          </w:rPr>
          <w:t>10 TAC §20.9(d</w:t>
        </w:r>
        <w:proofErr w:type="gramStart"/>
        <w:r w:rsidR="00AA6E22" w:rsidRPr="00C75B8A">
          <w:rPr>
            <w:rStyle w:val="Hyperlink"/>
            <w:b/>
            <w:sz w:val="24"/>
            <w:szCs w:val="24"/>
          </w:rPr>
          <w:t>)(</w:t>
        </w:r>
        <w:proofErr w:type="gramEnd"/>
        <w:r w:rsidR="00AA6E22" w:rsidRPr="00C75B8A">
          <w:rPr>
            <w:rStyle w:val="Hyperlink"/>
            <w:b/>
            <w:sz w:val="24"/>
            <w:szCs w:val="24"/>
          </w:rPr>
          <w:t>1)(B)</w:t>
        </w:r>
      </w:hyperlink>
      <w:r w:rsidR="00AA6E22" w:rsidRPr="00C75B8A">
        <w:rPr>
          <w:b/>
          <w:sz w:val="24"/>
          <w:szCs w:val="24"/>
        </w:rPr>
        <w:t>.  Community contacts may be organizations like local nonprofits, chambers of commerce</w:t>
      </w:r>
      <w:r w:rsidR="00AA6E22">
        <w:rPr>
          <w:b/>
          <w:sz w:val="24"/>
          <w:szCs w:val="24"/>
        </w:rPr>
        <w:t>, businesses</w:t>
      </w:r>
      <w:r w:rsidR="00AA6E22" w:rsidRPr="00C75B8A">
        <w:rPr>
          <w:b/>
          <w:sz w:val="24"/>
          <w:szCs w:val="24"/>
        </w:rPr>
        <w:t>, churches, and community centers serving the</w:t>
      </w:r>
      <w:r w:rsidR="00AA6E22">
        <w:rPr>
          <w:b/>
          <w:sz w:val="24"/>
          <w:szCs w:val="24"/>
        </w:rPr>
        <w:t xml:space="preserve"> “Least Likely to Apply” </w:t>
      </w:r>
      <w:r w:rsidR="00AA6E22" w:rsidRPr="00C75B8A">
        <w:rPr>
          <w:b/>
          <w:sz w:val="24"/>
          <w:szCs w:val="24"/>
        </w:rPr>
        <w:t>population. If you cannot list three contacts, document why you were not able to do so.</w:t>
      </w:r>
    </w:p>
    <w:p w:rsidR="00DD61E1" w:rsidRPr="00FB0762" w:rsidRDefault="00CC4180" w:rsidP="00FB0762">
      <w:pPr>
        <w:spacing w:after="0" w:line="240" w:lineRule="auto"/>
        <w:ind w:left="2160" w:hanging="2160"/>
        <w:rPr>
          <w:b/>
          <w:sz w:val="24"/>
          <w:szCs w:val="24"/>
          <w:u w:val="single"/>
        </w:rPr>
      </w:pPr>
      <w:r w:rsidRPr="00FB0762">
        <w:rPr>
          <w:b/>
          <w:sz w:val="24"/>
          <w:szCs w:val="24"/>
        </w:rPr>
        <w:tab/>
      </w:r>
      <w:r w:rsidRPr="00FB0762">
        <w:rPr>
          <w:b/>
          <w:sz w:val="24"/>
          <w:szCs w:val="24"/>
          <w:u w:val="single"/>
        </w:rPr>
        <w:t>Name of</w:t>
      </w:r>
      <w:r w:rsidRPr="00FB0762">
        <w:rPr>
          <w:b/>
          <w:sz w:val="24"/>
          <w:szCs w:val="24"/>
        </w:rPr>
        <w:t xml:space="preserve">   </w:t>
      </w:r>
      <w:r w:rsidRPr="00FB0762">
        <w:rPr>
          <w:b/>
          <w:sz w:val="24"/>
          <w:szCs w:val="24"/>
        </w:rPr>
        <w:tab/>
      </w:r>
      <w:r w:rsidR="00DD61E1" w:rsidRPr="00FB0762">
        <w:rPr>
          <w:b/>
          <w:sz w:val="24"/>
          <w:szCs w:val="24"/>
        </w:rPr>
        <w:t xml:space="preserve">  </w:t>
      </w:r>
      <w:r w:rsidRPr="00FB0762">
        <w:rPr>
          <w:b/>
          <w:sz w:val="24"/>
          <w:szCs w:val="24"/>
          <w:u w:val="single"/>
        </w:rPr>
        <w:t>Type of</w:t>
      </w:r>
      <w:r w:rsidRPr="00FB0762">
        <w:rPr>
          <w:b/>
          <w:sz w:val="24"/>
          <w:szCs w:val="24"/>
        </w:rPr>
        <w:tab/>
      </w:r>
      <w:r w:rsidR="00BF0CC5" w:rsidRPr="00FB0762">
        <w:rPr>
          <w:b/>
          <w:sz w:val="24"/>
          <w:szCs w:val="24"/>
        </w:rPr>
        <w:tab/>
      </w:r>
      <w:r w:rsidR="00DD61E1" w:rsidRPr="00FB0762">
        <w:rPr>
          <w:b/>
          <w:sz w:val="24"/>
          <w:szCs w:val="24"/>
        </w:rPr>
        <w:tab/>
      </w:r>
      <w:r w:rsidR="00DD61E1" w:rsidRPr="00FB0762">
        <w:rPr>
          <w:b/>
          <w:sz w:val="24"/>
          <w:szCs w:val="24"/>
        </w:rPr>
        <w:tab/>
      </w:r>
      <w:r w:rsidR="00DD61E1" w:rsidRPr="00FB0762">
        <w:rPr>
          <w:b/>
          <w:sz w:val="24"/>
          <w:szCs w:val="24"/>
        </w:rPr>
        <w:tab/>
      </w:r>
      <w:r w:rsidR="00DD61E1" w:rsidRPr="00FB0762">
        <w:rPr>
          <w:b/>
          <w:sz w:val="24"/>
          <w:szCs w:val="24"/>
          <w:u w:val="single"/>
        </w:rPr>
        <w:t xml:space="preserve">Population      </w:t>
      </w:r>
    </w:p>
    <w:p w:rsidR="007D233A" w:rsidRPr="00FB0762" w:rsidRDefault="00717EF3" w:rsidP="00FB0762">
      <w:pPr>
        <w:spacing w:after="0" w:line="240" w:lineRule="auto"/>
        <w:ind w:left="2160" w:hanging="2160"/>
        <w:rPr>
          <w:b/>
          <w:sz w:val="24"/>
          <w:szCs w:val="24"/>
        </w:rPr>
      </w:pPr>
      <w:r w:rsidRPr="00FB0762">
        <w:rPr>
          <w:b/>
          <w:sz w:val="24"/>
          <w:szCs w:val="24"/>
          <w:u w:val="single"/>
        </w:rPr>
        <w:t>Name of Contact</w:t>
      </w:r>
      <w:r w:rsidR="00DD61E1" w:rsidRPr="00FB0762">
        <w:rPr>
          <w:b/>
          <w:sz w:val="24"/>
          <w:szCs w:val="24"/>
        </w:rPr>
        <w:t xml:space="preserve">    </w:t>
      </w:r>
      <w:r w:rsidR="00DD61E1" w:rsidRPr="00FB0762">
        <w:rPr>
          <w:b/>
          <w:sz w:val="24"/>
          <w:szCs w:val="24"/>
          <w:u w:val="single"/>
        </w:rPr>
        <w:t>Organization</w:t>
      </w:r>
      <w:r w:rsidR="00DD61E1" w:rsidRPr="00FB0762">
        <w:rPr>
          <w:b/>
          <w:sz w:val="24"/>
          <w:szCs w:val="24"/>
        </w:rPr>
        <w:t xml:space="preserve">  </w:t>
      </w:r>
      <w:r w:rsidR="00CC4180" w:rsidRPr="00FB0762">
        <w:rPr>
          <w:b/>
          <w:sz w:val="24"/>
          <w:szCs w:val="24"/>
        </w:rPr>
        <w:t xml:space="preserve"> </w:t>
      </w:r>
      <w:proofErr w:type="spellStart"/>
      <w:r w:rsidR="007D233A" w:rsidRPr="00FB0762">
        <w:rPr>
          <w:b/>
          <w:sz w:val="24"/>
          <w:szCs w:val="24"/>
          <w:u w:val="single"/>
        </w:rPr>
        <w:t>Organization</w:t>
      </w:r>
      <w:proofErr w:type="spellEnd"/>
      <w:r w:rsidR="00BF0CC5" w:rsidRPr="00FB0762">
        <w:rPr>
          <w:b/>
          <w:sz w:val="24"/>
          <w:szCs w:val="24"/>
        </w:rPr>
        <w:tab/>
      </w:r>
      <w:r w:rsidR="00BF0CC5" w:rsidRPr="00FB0762">
        <w:rPr>
          <w:b/>
          <w:sz w:val="24"/>
          <w:szCs w:val="24"/>
          <w:u w:val="single"/>
        </w:rPr>
        <w:t>Address</w:t>
      </w:r>
      <w:r w:rsidR="007D233A" w:rsidRPr="00FB0762">
        <w:rPr>
          <w:b/>
          <w:sz w:val="24"/>
          <w:szCs w:val="24"/>
        </w:rPr>
        <w:tab/>
      </w:r>
      <w:r w:rsidR="00BF0CC5" w:rsidRPr="00FB0762">
        <w:rPr>
          <w:b/>
          <w:sz w:val="24"/>
          <w:szCs w:val="24"/>
          <w:u w:val="single"/>
        </w:rPr>
        <w:t>Phone</w:t>
      </w:r>
      <w:r w:rsidR="007D233A" w:rsidRPr="00FB0762">
        <w:rPr>
          <w:b/>
          <w:sz w:val="24"/>
          <w:szCs w:val="24"/>
        </w:rPr>
        <w:t xml:space="preserve"> </w:t>
      </w:r>
      <w:r w:rsidR="00CC4180" w:rsidRPr="00FB0762">
        <w:rPr>
          <w:b/>
          <w:sz w:val="24"/>
          <w:szCs w:val="24"/>
        </w:rPr>
        <w:tab/>
      </w:r>
      <w:r w:rsidR="00DD61E1" w:rsidRPr="00FB0762">
        <w:rPr>
          <w:b/>
          <w:sz w:val="24"/>
          <w:szCs w:val="24"/>
        </w:rPr>
        <w:tab/>
        <w:t xml:space="preserve">  </w:t>
      </w:r>
      <w:r w:rsidR="007D233A" w:rsidRPr="00FB0762">
        <w:rPr>
          <w:b/>
          <w:sz w:val="24"/>
          <w:szCs w:val="24"/>
          <w:u w:val="single"/>
        </w:rPr>
        <w:t>Targeted</w:t>
      </w:r>
      <w:r w:rsidR="007D233A" w:rsidRPr="00FB0762">
        <w:rPr>
          <w:b/>
          <w:sz w:val="24"/>
          <w:szCs w:val="24"/>
        </w:rPr>
        <w:tab/>
      </w:r>
    </w:p>
    <w:p w:rsidR="007D233A" w:rsidRPr="00FB0762" w:rsidRDefault="00CB1CBF" w:rsidP="00FB0762">
      <w:pPr>
        <w:spacing w:after="0" w:line="240" w:lineRule="auto"/>
        <w:rPr>
          <w:sz w:val="24"/>
          <w:szCs w:val="24"/>
        </w:rPr>
      </w:pPr>
      <w:r w:rsidRPr="00FB0762">
        <w:rPr>
          <w:rStyle w:val="PlaceholderText"/>
          <w:sz w:val="24"/>
          <w:szCs w:val="24"/>
        </w:rPr>
        <w:t>Click here to enter text.</w:t>
      </w:r>
    </w:p>
    <w:p w:rsidR="007D233A" w:rsidRPr="00FB0762" w:rsidRDefault="00670841" w:rsidP="00FB0762">
      <w:pPr>
        <w:pBdr>
          <w:top w:val="single" w:sz="12" w:space="1" w:color="auto"/>
          <w:bottom w:val="single" w:sz="12" w:space="1" w:color="auto"/>
        </w:pBdr>
        <w:spacing w:after="0" w:line="240" w:lineRule="auto"/>
        <w:rPr>
          <w:sz w:val="24"/>
          <w:szCs w:val="24"/>
        </w:rPr>
      </w:pPr>
      <w:r w:rsidRPr="00FB0762">
        <w:rPr>
          <w:rStyle w:val="PlaceholderText"/>
          <w:sz w:val="24"/>
          <w:szCs w:val="24"/>
        </w:rPr>
        <w:t>Click here to enter text.</w:t>
      </w:r>
    </w:p>
    <w:p w:rsidR="00AA6E22" w:rsidRPr="00FB0762" w:rsidRDefault="00AA6E22" w:rsidP="00AA6E22">
      <w:pPr>
        <w:pBdr>
          <w:bottom w:val="single" w:sz="12" w:space="1" w:color="auto"/>
          <w:between w:val="single" w:sz="12" w:space="1" w:color="auto"/>
        </w:pBdr>
        <w:spacing w:after="0" w:line="240" w:lineRule="auto"/>
        <w:rPr>
          <w:sz w:val="24"/>
          <w:szCs w:val="24"/>
        </w:rPr>
      </w:pPr>
      <w:r w:rsidRPr="00FB0762">
        <w:rPr>
          <w:rStyle w:val="PlaceholderText"/>
          <w:sz w:val="24"/>
          <w:szCs w:val="24"/>
        </w:rPr>
        <w:t>Click here to enter text.</w:t>
      </w:r>
    </w:p>
    <w:p w:rsidR="00AA6E22" w:rsidRPr="00AA6E22" w:rsidRDefault="00AA6E22" w:rsidP="00AA6E22">
      <w:pPr>
        <w:pBdr>
          <w:bottom w:val="single" w:sz="12" w:space="1" w:color="auto"/>
          <w:between w:val="single" w:sz="12" w:space="1" w:color="auto"/>
        </w:pBdr>
        <w:spacing w:after="0"/>
        <w:rPr>
          <w:rStyle w:val="PlaceholderText"/>
          <w:color w:val="auto"/>
          <w:sz w:val="24"/>
          <w:szCs w:val="24"/>
        </w:rPr>
      </w:pPr>
      <w:r w:rsidRPr="007E08F1">
        <w:rPr>
          <w:rStyle w:val="PlaceholderText"/>
          <w:b/>
          <w:color w:val="auto"/>
          <w:sz w:val="24"/>
          <w:szCs w:val="24"/>
        </w:rPr>
        <w:t>Explanation</w:t>
      </w:r>
      <w:r>
        <w:rPr>
          <w:rStyle w:val="PlaceholderText"/>
          <w:b/>
          <w:color w:val="auto"/>
          <w:sz w:val="24"/>
          <w:szCs w:val="24"/>
        </w:rPr>
        <w:t xml:space="preserve"> if three contacts not listed</w:t>
      </w:r>
      <w:r w:rsidRPr="007E08F1">
        <w:rPr>
          <w:rStyle w:val="PlaceholderText"/>
          <w:b/>
          <w:color w:val="auto"/>
          <w:sz w:val="24"/>
          <w:szCs w:val="24"/>
        </w:rPr>
        <w:t>:</w:t>
      </w:r>
      <w:r>
        <w:rPr>
          <w:rStyle w:val="PlaceholderText"/>
          <w:sz w:val="24"/>
          <w:szCs w:val="24"/>
        </w:rPr>
        <w:t xml:space="preserve"> Explain why you were unable to name three contacts.</w:t>
      </w:r>
    </w:p>
    <w:p w:rsidR="00032017" w:rsidRPr="00FB0762" w:rsidRDefault="003F2A34" w:rsidP="00FB0762">
      <w:pPr>
        <w:spacing w:after="0" w:line="240" w:lineRule="auto"/>
        <w:rPr>
          <w:b/>
          <w:sz w:val="24"/>
          <w:szCs w:val="24"/>
        </w:rPr>
      </w:pPr>
      <w:r>
        <w:rPr>
          <w:b/>
          <w:sz w:val="24"/>
          <w:szCs w:val="24"/>
        </w:rPr>
        <w:pict>
          <v:rect id="_x0000_i1027" style="width:0;height:1.5pt" o:hralign="center" o:hrstd="t" o:hr="t" fillcolor="#a0a0a0" stroked="f"/>
        </w:pict>
      </w:r>
    </w:p>
    <w:p w:rsidR="007910E8" w:rsidRPr="00C75B8A" w:rsidRDefault="0010727A" w:rsidP="007910E8">
      <w:pPr>
        <w:autoSpaceDE w:val="0"/>
        <w:autoSpaceDN w:val="0"/>
        <w:adjustRightInd w:val="0"/>
        <w:spacing w:after="0" w:line="240" w:lineRule="auto"/>
        <w:rPr>
          <w:b/>
          <w:sz w:val="24"/>
          <w:szCs w:val="24"/>
        </w:rPr>
      </w:pPr>
      <w:r>
        <w:rPr>
          <w:b/>
          <w:sz w:val="24"/>
          <w:szCs w:val="24"/>
        </w:rPr>
        <w:t>3</w:t>
      </w:r>
      <w:r w:rsidR="00696DE0" w:rsidRPr="00FB0762">
        <w:rPr>
          <w:b/>
          <w:sz w:val="24"/>
          <w:szCs w:val="24"/>
        </w:rPr>
        <w:t xml:space="preserve">. </w:t>
      </w:r>
      <w:r w:rsidR="007910E8" w:rsidRPr="00C75B8A">
        <w:rPr>
          <w:b/>
          <w:sz w:val="24"/>
          <w:szCs w:val="24"/>
        </w:rPr>
        <w:t xml:space="preserve">Describe your waitlist policies including any Department approved preferences per </w:t>
      </w:r>
      <w:hyperlink r:id="rId10" w:history="1">
        <w:r w:rsidR="007910E8" w:rsidRPr="00C75B8A">
          <w:rPr>
            <w:rStyle w:val="Hyperlink"/>
            <w:b/>
            <w:sz w:val="24"/>
            <w:szCs w:val="24"/>
          </w:rPr>
          <w:t>10 TAC §20.9(c</w:t>
        </w:r>
        <w:proofErr w:type="gramStart"/>
        <w:r w:rsidR="007910E8" w:rsidRPr="00C75B8A">
          <w:rPr>
            <w:rStyle w:val="Hyperlink"/>
            <w:b/>
            <w:sz w:val="24"/>
            <w:szCs w:val="24"/>
          </w:rPr>
          <w:t>)(</w:t>
        </w:r>
        <w:proofErr w:type="gramEnd"/>
        <w:r w:rsidR="007910E8" w:rsidRPr="00C75B8A">
          <w:rPr>
            <w:rStyle w:val="Hyperlink"/>
            <w:b/>
            <w:sz w:val="24"/>
            <w:szCs w:val="24"/>
          </w:rPr>
          <w:t>1)</w:t>
        </w:r>
      </w:hyperlink>
      <w:r w:rsidR="007910E8" w:rsidRPr="00C75B8A">
        <w:rPr>
          <w:b/>
          <w:sz w:val="24"/>
          <w:szCs w:val="24"/>
        </w:rPr>
        <w:t xml:space="preserve"> </w:t>
      </w:r>
      <w:r w:rsidR="007910E8" w:rsidRPr="00C75B8A">
        <w:rPr>
          <w:rFonts w:cs="Tahoma"/>
          <w:b/>
          <w:color w:val="000000"/>
          <w:sz w:val="24"/>
          <w:szCs w:val="24"/>
        </w:rPr>
        <w:t xml:space="preserve">or limited assistance as necessary to assist a household with a disability in accordance with </w:t>
      </w:r>
      <w:hyperlink r:id="rId11" w:anchor="seqnum8.4" w:history="1">
        <w:r w:rsidR="007910E8" w:rsidRPr="00C75B8A">
          <w:rPr>
            <w:rStyle w:val="Hyperlink"/>
            <w:rFonts w:cs="Tahoma"/>
            <w:b/>
            <w:sz w:val="24"/>
            <w:szCs w:val="24"/>
          </w:rPr>
          <w:t>24 CFR </w:t>
        </w:r>
        <w:r w:rsidR="007910E8" w:rsidRPr="00C75B8A">
          <w:rPr>
            <w:rStyle w:val="Hyperlink"/>
            <w:b/>
            <w:bCs/>
            <w:sz w:val="24"/>
            <w:szCs w:val="24"/>
          </w:rPr>
          <w:t>§8.4(d)(1)(iv)</w:t>
        </w:r>
      </w:hyperlink>
      <w:r w:rsidR="007910E8">
        <w:rPr>
          <w:b/>
          <w:sz w:val="24"/>
          <w:szCs w:val="24"/>
        </w:rPr>
        <w:t>. Include any requests for department approval of any preferences, a description of the neutral random selection process, length of application period, and requests for exemptions from any of the above to respond to a disaster.</w:t>
      </w:r>
    </w:p>
    <w:p w:rsidR="007910E8" w:rsidRPr="00C75B8A" w:rsidRDefault="007910E8" w:rsidP="007910E8">
      <w:pPr>
        <w:spacing w:after="0"/>
        <w:rPr>
          <w:b/>
          <w:sz w:val="24"/>
          <w:szCs w:val="24"/>
        </w:rPr>
      </w:pPr>
      <w:r w:rsidRPr="00C75B8A">
        <w:rPr>
          <w:rStyle w:val="PlaceholderText"/>
          <w:sz w:val="24"/>
          <w:szCs w:val="24"/>
        </w:rPr>
        <w:t>Click here to enter text.</w:t>
      </w:r>
    </w:p>
    <w:p w:rsidR="00F45227" w:rsidRPr="00FB0762" w:rsidRDefault="003F2A34" w:rsidP="007910E8">
      <w:pPr>
        <w:autoSpaceDE w:val="0"/>
        <w:autoSpaceDN w:val="0"/>
        <w:adjustRightInd w:val="0"/>
        <w:spacing w:after="0" w:line="240" w:lineRule="auto"/>
        <w:rPr>
          <w:b/>
          <w:sz w:val="24"/>
          <w:szCs w:val="24"/>
        </w:rPr>
      </w:pPr>
      <w:r>
        <w:rPr>
          <w:b/>
          <w:sz w:val="24"/>
          <w:szCs w:val="24"/>
        </w:rPr>
        <w:pict>
          <v:rect id="_x0000_i1028" style="width:0;height:1.5pt" o:hralign="center" o:hrstd="t" o:hr="t" fillcolor="#a0a0a0" stroked="f"/>
        </w:pict>
      </w:r>
    </w:p>
    <w:p w:rsidR="00032017" w:rsidRPr="00FB0762" w:rsidRDefault="00032017" w:rsidP="00FB0762">
      <w:pPr>
        <w:spacing w:after="0" w:line="240" w:lineRule="auto"/>
        <w:rPr>
          <w:b/>
          <w:sz w:val="24"/>
          <w:szCs w:val="24"/>
        </w:rPr>
        <w:sectPr w:rsidR="00032017" w:rsidRPr="00FB0762" w:rsidSect="00032017">
          <w:headerReference w:type="default" r:id="rId12"/>
          <w:footerReference w:type="default" r:id="rId13"/>
          <w:type w:val="continuous"/>
          <w:pgSz w:w="12240" w:h="15840"/>
          <w:pgMar w:top="1440" w:right="1440" w:bottom="1440" w:left="1440" w:header="720" w:footer="720" w:gutter="0"/>
          <w:cols w:space="720"/>
          <w:docGrid w:linePitch="360"/>
        </w:sectPr>
      </w:pPr>
    </w:p>
    <w:p w:rsidR="00815875" w:rsidRDefault="00815875" w:rsidP="00FB0762">
      <w:pPr>
        <w:spacing w:after="0" w:line="240" w:lineRule="auto"/>
        <w:rPr>
          <w:b/>
          <w:sz w:val="24"/>
          <w:szCs w:val="24"/>
        </w:rPr>
      </w:pPr>
    </w:p>
    <w:p w:rsidR="00815875" w:rsidRDefault="00815875" w:rsidP="00FB0762">
      <w:pPr>
        <w:spacing w:after="0" w:line="240" w:lineRule="auto"/>
        <w:rPr>
          <w:b/>
          <w:sz w:val="24"/>
          <w:szCs w:val="24"/>
        </w:rPr>
      </w:pPr>
      <w:bookmarkStart w:id="0" w:name="_GoBack"/>
      <w:bookmarkEnd w:id="0"/>
    </w:p>
    <w:p w:rsidR="00CB4E08" w:rsidRPr="00FB0762" w:rsidRDefault="0010727A" w:rsidP="00FB0762">
      <w:pPr>
        <w:spacing w:after="0" w:line="240" w:lineRule="auto"/>
        <w:rPr>
          <w:b/>
          <w:sz w:val="24"/>
          <w:szCs w:val="24"/>
        </w:rPr>
      </w:pPr>
      <w:r>
        <w:rPr>
          <w:b/>
          <w:sz w:val="24"/>
          <w:szCs w:val="24"/>
        </w:rPr>
        <w:lastRenderedPageBreak/>
        <w:t>4</w:t>
      </w:r>
      <w:r w:rsidR="00696DE0" w:rsidRPr="00FB0762">
        <w:rPr>
          <w:b/>
          <w:sz w:val="24"/>
          <w:szCs w:val="24"/>
        </w:rPr>
        <w:t xml:space="preserve">. </w:t>
      </w:r>
      <w:r w:rsidRPr="00C75B8A">
        <w:rPr>
          <w:b/>
          <w:sz w:val="24"/>
          <w:szCs w:val="24"/>
        </w:rPr>
        <w:t>Describe</w:t>
      </w:r>
      <w:r>
        <w:rPr>
          <w:b/>
          <w:sz w:val="24"/>
          <w:szCs w:val="24"/>
        </w:rPr>
        <w:t xml:space="preserve"> how you will evaluate the success of your outreach efforts. What</w:t>
      </w:r>
      <w:r w:rsidRPr="00C75B8A">
        <w:rPr>
          <w:b/>
          <w:sz w:val="24"/>
          <w:szCs w:val="24"/>
        </w:rPr>
        <w:t xml:space="preserve"> information</w:t>
      </w:r>
      <w:r>
        <w:rPr>
          <w:b/>
          <w:sz w:val="24"/>
          <w:szCs w:val="24"/>
        </w:rPr>
        <w:t xml:space="preserve"> will you collect from applicants</w:t>
      </w:r>
      <w:r w:rsidRPr="00C75B8A">
        <w:rPr>
          <w:b/>
          <w:sz w:val="24"/>
          <w:szCs w:val="24"/>
        </w:rPr>
        <w:t xml:space="preserve"> and</w:t>
      </w:r>
      <w:r>
        <w:rPr>
          <w:b/>
          <w:sz w:val="24"/>
          <w:szCs w:val="24"/>
        </w:rPr>
        <w:t xml:space="preserve"> how will you use that data to</w:t>
      </w:r>
      <w:r w:rsidRPr="00C75B8A">
        <w:rPr>
          <w:b/>
          <w:sz w:val="24"/>
          <w:szCs w:val="24"/>
        </w:rPr>
        <w:t xml:space="preserve"> determin</w:t>
      </w:r>
      <w:r>
        <w:rPr>
          <w:b/>
          <w:sz w:val="24"/>
          <w:szCs w:val="24"/>
        </w:rPr>
        <w:t>e whether or your outreach efforts are reaching your “Least Likely to Apply” populations</w:t>
      </w:r>
      <w:r w:rsidR="007B4B3D" w:rsidRPr="00FB0762">
        <w:rPr>
          <w:b/>
          <w:sz w:val="24"/>
          <w:szCs w:val="24"/>
        </w:rPr>
        <w:t xml:space="preserve"> per </w:t>
      </w:r>
      <w:hyperlink r:id="rId14" w:history="1">
        <w:r w:rsidR="00051D1D" w:rsidRPr="00FB0762">
          <w:rPr>
            <w:rStyle w:val="Hyperlink"/>
            <w:b/>
            <w:sz w:val="24"/>
            <w:szCs w:val="24"/>
          </w:rPr>
          <w:t>10 TAC §20.9(d</w:t>
        </w:r>
        <w:proofErr w:type="gramStart"/>
        <w:r w:rsidR="008A211C">
          <w:rPr>
            <w:rStyle w:val="Hyperlink"/>
            <w:b/>
            <w:sz w:val="24"/>
            <w:szCs w:val="24"/>
          </w:rPr>
          <w:t>)(</w:t>
        </w:r>
        <w:proofErr w:type="gramEnd"/>
        <w:r w:rsidR="008A211C">
          <w:rPr>
            <w:rStyle w:val="Hyperlink"/>
            <w:b/>
            <w:sz w:val="24"/>
            <w:szCs w:val="24"/>
          </w:rPr>
          <w:t>1)(C</w:t>
        </w:r>
        <w:r w:rsidR="007B4B3D" w:rsidRPr="00FB0762">
          <w:rPr>
            <w:rStyle w:val="Hyperlink"/>
            <w:b/>
            <w:sz w:val="24"/>
            <w:szCs w:val="24"/>
          </w:rPr>
          <w:t>)</w:t>
        </w:r>
      </w:hyperlink>
      <w:r w:rsidR="00CB4E08" w:rsidRPr="00FB0762">
        <w:rPr>
          <w:b/>
          <w:sz w:val="24"/>
          <w:szCs w:val="24"/>
        </w:rPr>
        <w:t>:</w:t>
      </w:r>
    </w:p>
    <w:p w:rsidR="00CB4E08" w:rsidRPr="00FB0762" w:rsidRDefault="00CB4E08" w:rsidP="00FB0762">
      <w:pPr>
        <w:spacing w:after="0" w:line="240" w:lineRule="auto"/>
        <w:rPr>
          <w:sz w:val="24"/>
          <w:szCs w:val="24"/>
        </w:rPr>
      </w:pPr>
      <w:r w:rsidRPr="00FB0762">
        <w:rPr>
          <w:rStyle w:val="PlaceholderText"/>
          <w:sz w:val="24"/>
          <w:szCs w:val="24"/>
        </w:rPr>
        <w:t>Click here to enter text.</w:t>
      </w:r>
    </w:p>
    <w:p w:rsidR="00F45227" w:rsidRPr="00FB0762" w:rsidRDefault="003F2A34" w:rsidP="00FB0762">
      <w:pPr>
        <w:spacing w:after="0" w:line="240" w:lineRule="auto"/>
        <w:rPr>
          <w:b/>
          <w:sz w:val="24"/>
          <w:szCs w:val="24"/>
        </w:rPr>
      </w:pPr>
      <w:r>
        <w:rPr>
          <w:b/>
          <w:sz w:val="24"/>
          <w:szCs w:val="24"/>
        </w:rPr>
        <w:pict>
          <v:rect id="_x0000_i1029" style="width:0;height:1.5pt" o:hralign="center" o:hrstd="t" o:hr="t" fillcolor="#a0a0a0" stroked="f"/>
        </w:pict>
      </w:r>
    </w:p>
    <w:p w:rsidR="00CB4E08" w:rsidRPr="00FB0762" w:rsidRDefault="0010727A" w:rsidP="00FB0762">
      <w:pPr>
        <w:spacing w:after="0" w:line="240" w:lineRule="auto"/>
        <w:rPr>
          <w:b/>
          <w:sz w:val="24"/>
          <w:szCs w:val="24"/>
        </w:rPr>
      </w:pPr>
      <w:r>
        <w:rPr>
          <w:b/>
          <w:sz w:val="24"/>
          <w:szCs w:val="24"/>
        </w:rPr>
        <w:t>5</w:t>
      </w:r>
      <w:r w:rsidR="00696DE0" w:rsidRPr="00FB0762">
        <w:rPr>
          <w:b/>
          <w:sz w:val="24"/>
          <w:szCs w:val="24"/>
        </w:rPr>
        <w:t xml:space="preserve">. </w:t>
      </w:r>
      <w:r w:rsidR="00CB4E08" w:rsidRPr="00FB0762">
        <w:rPr>
          <w:b/>
          <w:sz w:val="24"/>
          <w:szCs w:val="24"/>
        </w:rPr>
        <w:t>Describe the fair housing training your staff are required to attend</w:t>
      </w:r>
      <w:r w:rsidR="00BD3BE8" w:rsidRPr="00FB0762">
        <w:rPr>
          <w:b/>
          <w:sz w:val="24"/>
          <w:szCs w:val="24"/>
        </w:rPr>
        <w:t xml:space="preserve"> per </w:t>
      </w:r>
      <w:hyperlink r:id="rId15" w:history="1">
        <w:r w:rsidR="00051D1D" w:rsidRPr="00FB0762">
          <w:rPr>
            <w:rStyle w:val="Hyperlink"/>
            <w:b/>
            <w:sz w:val="24"/>
            <w:szCs w:val="24"/>
          </w:rPr>
          <w:t>10 TAC §20.9(d</w:t>
        </w:r>
        <w:proofErr w:type="gramStart"/>
        <w:r w:rsidR="00BD3BE8" w:rsidRPr="00FB0762">
          <w:rPr>
            <w:rStyle w:val="Hyperlink"/>
            <w:b/>
            <w:sz w:val="24"/>
            <w:szCs w:val="24"/>
          </w:rPr>
          <w:t>)(</w:t>
        </w:r>
        <w:proofErr w:type="gramEnd"/>
        <w:r w:rsidR="00BD3BE8" w:rsidRPr="00FB0762">
          <w:rPr>
            <w:rStyle w:val="Hyperlink"/>
            <w:b/>
            <w:sz w:val="24"/>
            <w:szCs w:val="24"/>
          </w:rPr>
          <w:t>1)(D)</w:t>
        </w:r>
      </w:hyperlink>
      <w:r w:rsidR="00CB4E08" w:rsidRPr="00FB0762">
        <w:rPr>
          <w:b/>
          <w:sz w:val="24"/>
          <w:szCs w:val="24"/>
        </w:rPr>
        <w:t>:</w:t>
      </w:r>
    </w:p>
    <w:p w:rsidR="00CB4E08" w:rsidRPr="00FB0762" w:rsidRDefault="00CB4E08" w:rsidP="00FB0762">
      <w:pPr>
        <w:spacing w:after="0" w:line="240" w:lineRule="auto"/>
        <w:rPr>
          <w:sz w:val="24"/>
          <w:szCs w:val="24"/>
        </w:rPr>
      </w:pPr>
      <w:r w:rsidRPr="00FB0762">
        <w:rPr>
          <w:rStyle w:val="PlaceholderText"/>
          <w:sz w:val="24"/>
          <w:szCs w:val="24"/>
        </w:rPr>
        <w:t>Click here to enter text.</w:t>
      </w:r>
    </w:p>
    <w:p w:rsidR="00F45227" w:rsidRPr="00FB0762" w:rsidRDefault="003F2A34" w:rsidP="00FB0762">
      <w:pPr>
        <w:spacing w:after="0" w:line="240" w:lineRule="auto"/>
        <w:rPr>
          <w:b/>
          <w:sz w:val="24"/>
          <w:szCs w:val="24"/>
        </w:rPr>
      </w:pPr>
      <w:r>
        <w:rPr>
          <w:b/>
          <w:sz w:val="24"/>
          <w:szCs w:val="24"/>
        </w:rPr>
        <w:pict>
          <v:rect id="_x0000_i1030" style="width:0;height:1.5pt" o:hralign="center" o:hrstd="t" o:hr="t" fillcolor="#a0a0a0" stroked="f"/>
        </w:pict>
      </w:r>
    </w:p>
    <w:p w:rsidR="00696DE0" w:rsidRPr="00FB0762" w:rsidRDefault="00AB7C83" w:rsidP="00FB0762">
      <w:pPr>
        <w:spacing w:after="0" w:line="240" w:lineRule="auto"/>
        <w:rPr>
          <w:sz w:val="24"/>
          <w:szCs w:val="24"/>
        </w:rPr>
      </w:pPr>
      <w:r w:rsidRPr="00FB0762">
        <w:rPr>
          <w:b/>
          <w:sz w:val="24"/>
          <w:szCs w:val="24"/>
        </w:rPr>
        <w:t xml:space="preserve">Date:  </w:t>
      </w:r>
      <w:r w:rsidRPr="00FB0762">
        <w:rPr>
          <w:rStyle w:val="PlaceholderText"/>
          <w:sz w:val="24"/>
          <w:szCs w:val="24"/>
        </w:rPr>
        <w:t>Click here to enter text.</w:t>
      </w:r>
    </w:p>
    <w:p w:rsidR="00AB7C83" w:rsidRPr="00FB0762" w:rsidRDefault="00AB7C83" w:rsidP="00FB0762">
      <w:pPr>
        <w:spacing w:after="0" w:line="240" w:lineRule="auto"/>
        <w:rPr>
          <w:sz w:val="24"/>
          <w:szCs w:val="24"/>
        </w:rPr>
      </w:pPr>
      <w:r w:rsidRPr="00FB0762">
        <w:rPr>
          <w:b/>
          <w:sz w:val="24"/>
          <w:szCs w:val="24"/>
        </w:rPr>
        <w:t>Name (print) and Title:</w:t>
      </w:r>
      <w:r w:rsidRPr="00FB0762">
        <w:rPr>
          <w:sz w:val="24"/>
          <w:szCs w:val="24"/>
        </w:rPr>
        <w:t xml:space="preserve"> </w:t>
      </w:r>
      <w:r w:rsidRPr="00FB0762">
        <w:rPr>
          <w:rStyle w:val="PlaceholderText"/>
          <w:sz w:val="24"/>
          <w:szCs w:val="24"/>
        </w:rPr>
        <w:t>Click here to enter text.</w:t>
      </w:r>
    </w:p>
    <w:p w:rsidR="00696DE0" w:rsidRPr="00FB0762" w:rsidRDefault="00696DE0" w:rsidP="00FB0762">
      <w:pPr>
        <w:spacing w:after="0" w:line="240" w:lineRule="auto"/>
        <w:rPr>
          <w:b/>
          <w:sz w:val="24"/>
          <w:szCs w:val="24"/>
        </w:rPr>
      </w:pPr>
    </w:p>
    <w:p w:rsidR="00AB7C83" w:rsidRPr="00FB0762" w:rsidRDefault="00AB7C83" w:rsidP="00FB0762">
      <w:pPr>
        <w:spacing w:after="0" w:line="240" w:lineRule="auto"/>
        <w:rPr>
          <w:sz w:val="24"/>
          <w:szCs w:val="24"/>
        </w:rPr>
      </w:pPr>
      <w:r w:rsidRPr="00FB0762">
        <w:rPr>
          <w:b/>
          <w:sz w:val="24"/>
          <w:szCs w:val="24"/>
        </w:rPr>
        <w:t>Signature</w:t>
      </w:r>
      <w:r w:rsidR="00696DE0" w:rsidRPr="00FB0762">
        <w:rPr>
          <w:b/>
          <w:sz w:val="24"/>
          <w:szCs w:val="24"/>
        </w:rPr>
        <w:t xml:space="preserve">: </w:t>
      </w:r>
      <w:r w:rsidR="00696DE0" w:rsidRPr="00FB0762">
        <w:rPr>
          <w:sz w:val="24"/>
          <w:szCs w:val="24"/>
        </w:rPr>
        <w:t xml:space="preserve"> </w:t>
      </w:r>
      <w:r w:rsidRPr="00FB0762">
        <w:rPr>
          <w:sz w:val="24"/>
          <w:szCs w:val="24"/>
        </w:rPr>
        <w:t>______________________________________________</w:t>
      </w:r>
    </w:p>
    <w:p w:rsidR="00F275B4" w:rsidRPr="00FB0762" w:rsidRDefault="00F275B4" w:rsidP="00FB0762">
      <w:pPr>
        <w:spacing w:after="0" w:line="240" w:lineRule="auto"/>
        <w:rPr>
          <w:sz w:val="24"/>
          <w:szCs w:val="24"/>
        </w:rPr>
      </w:pPr>
    </w:p>
    <w:p w:rsidR="00F275B4" w:rsidRPr="00FB0762" w:rsidRDefault="00F275B4" w:rsidP="00FB0762">
      <w:pPr>
        <w:spacing w:after="0" w:line="240" w:lineRule="auto"/>
        <w:rPr>
          <w:b/>
          <w:sz w:val="28"/>
          <w:szCs w:val="28"/>
        </w:rPr>
      </w:pPr>
    </w:p>
    <w:p w:rsidR="00F275B4" w:rsidRPr="00FB0762" w:rsidRDefault="00F275B4" w:rsidP="00FB0762">
      <w:pPr>
        <w:spacing w:after="0" w:line="240" w:lineRule="auto"/>
        <w:rPr>
          <w:b/>
          <w:sz w:val="28"/>
          <w:szCs w:val="28"/>
        </w:rPr>
      </w:pPr>
      <w:r w:rsidRPr="00FB0762">
        <w:rPr>
          <w:b/>
          <w:sz w:val="28"/>
          <w:szCs w:val="28"/>
        </w:rPr>
        <w:t>Optional Attachments/Questions</w:t>
      </w:r>
    </w:p>
    <w:p w:rsidR="00F275B4" w:rsidRPr="00FB0762" w:rsidRDefault="00F275B4" w:rsidP="00FB0762">
      <w:pPr>
        <w:spacing w:after="0" w:line="240" w:lineRule="auto"/>
        <w:rPr>
          <w:b/>
          <w:sz w:val="24"/>
          <w:szCs w:val="24"/>
        </w:rPr>
      </w:pPr>
    </w:p>
    <w:p w:rsidR="00F275B4" w:rsidRPr="00FB0762" w:rsidRDefault="00F275B4" w:rsidP="00FB0762">
      <w:pPr>
        <w:spacing w:after="0" w:line="240" w:lineRule="auto"/>
        <w:rPr>
          <w:b/>
          <w:sz w:val="24"/>
          <w:szCs w:val="24"/>
        </w:rPr>
      </w:pPr>
      <w:r w:rsidRPr="00FB0762">
        <w:rPr>
          <w:b/>
          <w:sz w:val="24"/>
          <w:szCs w:val="24"/>
        </w:rPr>
        <w:t xml:space="preserve">List your marketing strategies you will use for outreach per </w:t>
      </w:r>
      <w:hyperlink r:id="rId16" w:history="1">
        <w:r w:rsidRPr="00FB0762">
          <w:rPr>
            <w:rStyle w:val="Hyperlink"/>
            <w:b/>
            <w:sz w:val="24"/>
            <w:szCs w:val="24"/>
          </w:rPr>
          <w:t>10 TAC §20.9(d</w:t>
        </w:r>
        <w:proofErr w:type="gramStart"/>
        <w:r w:rsidRPr="00FB0762">
          <w:rPr>
            <w:rStyle w:val="Hyperlink"/>
            <w:b/>
            <w:sz w:val="24"/>
            <w:szCs w:val="24"/>
          </w:rPr>
          <w:t>)(</w:t>
        </w:r>
        <w:proofErr w:type="gramEnd"/>
        <w:r w:rsidRPr="00FB0762">
          <w:rPr>
            <w:rStyle w:val="Hyperlink"/>
            <w:b/>
            <w:sz w:val="24"/>
            <w:szCs w:val="24"/>
          </w:rPr>
          <w:t>1)(B)</w:t>
        </w:r>
      </w:hyperlink>
      <w:r w:rsidRPr="00FB0762">
        <w:rPr>
          <w:b/>
          <w:sz w:val="24"/>
          <w:szCs w:val="24"/>
        </w:rPr>
        <w:t xml:space="preserve"> (Optional. Use only if the administrator plans to perform affirmative marketing through media outlets).</w:t>
      </w:r>
    </w:p>
    <w:p w:rsidR="00F275B4" w:rsidRPr="00FB0762" w:rsidRDefault="00F275B4" w:rsidP="00FB0762">
      <w:pPr>
        <w:spacing w:after="0" w:line="240" w:lineRule="auto"/>
        <w:rPr>
          <w:b/>
          <w:sz w:val="24"/>
          <w:szCs w:val="24"/>
          <w:u w:val="single"/>
        </w:rPr>
      </w:pPr>
      <w:r w:rsidRPr="00FB0762">
        <w:rPr>
          <w:b/>
          <w:sz w:val="24"/>
          <w:szCs w:val="24"/>
          <w:u w:val="single"/>
        </w:rPr>
        <w:t>Media Outlet</w:t>
      </w:r>
      <w:r w:rsidRPr="00FB0762">
        <w:rPr>
          <w:b/>
          <w:sz w:val="24"/>
          <w:szCs w:val="24"/>
        </w:rPr>
        <w:tab/>
      </w:r>
      <w:r w:rsidRPr="00FB0762">
        <w:rPr>
          <w:b/>
          <w:sz w:val="24"/>
          <w:szCs w:val="24"/>
        </w:rPr>
        <w:tab/>
      </w:r>
      <w:r w:rsidRPr="00FB0762">
        <w:rPr>
          <w:b/>
          <w:sz w:val="24"/>
          <w:szCs w:val="24"/>
          <w:u w:val="single"/>
        </w:rPr>
        <w:t>Type of Media</w:t>
      </w:r>
      <w:r w:rsidRPr="00FB0762">
        <w:rPr>
          <w:b/>
          <w:sz w:val="24"/>
          <w:szCs w:val="24"/>
        </w:rPr>
        <w:tab/>
        <w:t xml:space="preserve">   </w:t>
      </w:r>
      <w:r w:rsidRPr="00FB0762">
        <w:rPr>
          <w:b/>
          <w:sz w:val="24"/>
          <w:szCs w:val="24"/>
          <w:u w:val="single"/>
        </w:rPr>
        <w:t>Duration and Time</w:t>
      </w:r>
      <w:r w:rsidRPr="00FB0762">
        <w:rPr>
          <w:b/>
          <w:sz w:val="24"/>
          <w:szCs w:val="24"/>
          <w:u w:val="single"/>
        </w:rPr>
        <w:tab/>
      </w:r>
      <w:r w:rsidRPr="00FB0762">
        <w:rPr>
          <w:b/>
          <w:sz w:val="24"/>
          <w:szCs w:val="24"/>
        </w:rPr>
        <w:tab/>
      </w:r>
      <w:r w:rsidRPr="00FB0762">
        <w:rPr>
          <w:b/>
          <w:sz w:val="24"/>
          <w:szCs w:val="24"/>
          <w:u w:val="single"/>
        </w:rPr>
        <w:t>Targeted Population</w:t>
      </w:r>
      <w:r w:rsidRPr="00FB0762">
        <w:rPr>
          <w:b/>
          <w:sz w:val="24"/>
          <w:szCs w:val="24"/>
          <w:u w:val="single"/>
        </w:rPr>
        <w:tab/>
      </w:r>
    </w:p>
    <w:p w:rsidR="00F275B4" w:rsidRPr="00FB0762" w:rsidRDefault="00F275B4" w:rsidP="00FB0762">
      <w:pPr>
        <w:spacing w:after="0" w:line="240" w:lineRule="auto"/>
        <w:rPr>
          <w:sz w:val="24"/>
          <w:szCs w:val="24"/>
        </w:rPr>
      </w:pPr>
      <w:r w:rsidRPr="00FB0762">
        <w:rPr>
          <w:rStyle w:val="PlaceholderText"/>
          <w:sz w:val="24"/>
          <w:szCs w:val="24"/>
        </w:rPr>
        <w:t>Click here to enter text.</w:t>
      </w:r>
    </w:p>
    <w:p w:rsidR="00F275B4" w:rsidRPr="00FB0762" w:rsidRDefault="00F275B4" w:rsidP="00FB0762">
      <w:pPr>
        <w:pBdr>
          <w:top w:val="single" w:sz="12" w:space="1" w:color="auto"/>
          <w:bottom w:val="single" w:sz="12" w:space="1" w:color="auto"/>
        </w:pBdr>
        <w:spacing w:after="0" w:line="240" w:lineRule="auto"/>
        <w:rPr>
          <w:sz w:val="24"/>
          <w:szCs w:val="24"/>
        </w:rPr>
      </w:pPr>
      <w:r w:rsidRPr="00FB0762">
        <w:rPr>
          <w:rStyle w:val="PlaceholderText"/>
          <w:sz w:val="24"/>
          <w:szCs w:val="24"/>
        </w:rPr>
        <w:t>Click here to enter text.</w:t>
      </w:r>
    </w:p>
    <w:p w:rsidR="00F275B4" w:rsidRPr="00FB0762" w:rsidRDefault="00F275B4" w:rsidP="00FB0762">
      <w:pPr>
        <w:pBdr>
          <w:bottom w:val="single" w:sz="12" w:space="1" w:color="auto"/>
          <w:between w:val="single" w:sz="12" w:space="1" w:color="auto"/>
        </w:pBdr>
        <w:spacing w:after="0" w:line="240" w:lineRule="auto"/>
        <w:rPr>
          <w:sz w:val="24"/>
          <w:szCs w:val="24"/>
        </w:rPr>
      </w:pPr>
      <w:r w:rsidRPr="00FB0762">
        <w:rPr>
          <w:rStyle w:val="PlaceholderText"/>
          <w:sz w:val="24"/>
          <w:szCs w:val="24"/>
        </w:rPr>
        <w:t>Click here to enter text.</w:t>
      </w:r>
    </w:p>
    <w:p w:rsidR="00F275B4" w:rsidRPr="00FB0762" w:rsidRDefault="00F275B4" w:rsidP="00FB0762">
      <w:pPr>
        <w:pBdr>
          <w:bottom w:val="single" w:sz="12" w:space="1" w:color="auto"/>
          <w:between w:val="single" w:sz="12" w:space="1" w:color="auto"/>
        </w:pBdr>
        <w:spacing w:after="0" w:line="240" w:lineRule="auto"/>
        <w:rPr>
          <w:sz w:val="24"/>
          <w:szCs w:val="24"/>
        </w:rPr>
      </w:pPr>
      <w:r w:rsidRPr="00FB0762">
        <w:rPr>
          <w:rStyle w:val="PlaceholderText"/>
          <w:sz w:val="24"/>
          <w:szCs w:val="24"/>
        </w:rPr>
        <w:t>Click here to enter text.</w:t>
      </w:r>
    </w:p>
    <w:p w:rsidR="00F275B4" w:rsidRPr="00FB0762" w:rsidRDefault="00F275B4" w:rsidP="00FB0762">
      <w:pPr>
        <w:spacing w:after="0" w:line="240" w:lineRule="auto"/>
        <w:rPr>
          <w:b/>
          <w:sz w:val="24"/>
          <w:szCs w:val="24"/>
        </w:rPr>
      </w:pPr>
    </w:p>
    <w:p w:rsidR="00F275B4" w:rsidRPr="00FB0762" w:rsidRDefault="00F275B4" w:rsidP="00FB0762">
      <w:pPr>
        <w:spacing w:after="0" w:line="240" w:lineRule="auto"/>
        <w:rPr>
          <w:b/>
          <w:sz w:val="24"/>
          <w:szCs w:val="24"/>
        </w:rPr>
      </w:pPr>
    </w:p>
    <w:sectPr w:rsidR="00F275B4" w:rsidRPr="00FB0762" w:rsidSect="00032017">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E22" w:rsidRDefault="00AA6E22" w:rsidP="00CC70EF">
      <w:pPr>
        <w:spacing w:after="0" w:line="240" w:lineRule="auto"/>
      </w:pPr>
      <w:r>
        <w:separator/>
      </w:r>
    </w:p>
  </w:endnote>
  <w:endnote w:type="continuationSeparator" w:id="0">
    <w:p w:rsidR="00AA6E22" w:rsidRDefault="00AA6E22" w:rsidP="00CC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34" w:rsidRDefault="003F2A34">
    <w:pPr>
      <w:pStyle w:val="Footer"/>
    </w:pPr>
    <w:r>
      <w:t>Last Updated 11/5/2019</w:t>
    </w:r>
  </w:p>
  <w:p w:rsidR="003F2A34" w:rsidRDefault="003F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E22" w:rsidRDefault="00AA6E22" w:rsidP="00CC70EF">
      <w:pPr>
        <w:spacing w:after="0" w:line="240" w:lineRule="auto"/>
      </w:pPr>
      <w:r>
        <w:separator/>
      </w:r>
    </w:p>
  </w:footnote>
  <w:footnote w:type="continuationSeparator" w:id="0">
    <w:p w:rsidR="00AA6E22" w:rsidRDefault="00AA6E22" w:rsidP="00CC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22" w:rsidRPr="00C92D3F" w:rsidRDefault="003E270E" w:rsidP="00FB0762">
    <w:pPr>
      <w:tabs>
        <w:tab w:val="center" w:pos="4680"/>
        <w:tab w:val="right" w:pos="9360"/>
      </w:tabs>
      <w:spacing w:after="0" w:line="240" w:lineRule="auto"/>
      <w:rPr>
        <w:b/>
        <w:smallCaps/>
      </w:rPr>
    </w:pPr>
    <w:r>
      <w:rPr>
        <w:noProof/>
      </w:rPr>
      <w:drawing>
        <wp:anchor distT="0" distB="0" distL="114300" distR="114300" simplePos="0" relativeHeight="251657728" behindDoc="0" locked="0" layoutInCell="1" allowOverlap="1">
          <wp:simplePos x="0" y="0"/>
          <wp:positionH relativeFrom="margin">
            <wp:posOffset>0</wp:posOffset>
          </wp:positionH>
          <wp:positionV relativeFrom="margin">
            <wp:posOffset>-933450</wp:posOffset>
          </wp:positionV>
          <wp:extent cx="781050" cy="781050"/>
          <wp:effectExtent l="0" t="0" r="0" b="0"/>
          <wp:wrapSquare wrapText="bothSides"/>
          <wp:docPr id="3" name="Picture 3" descr="TDHCA 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HCA logo_black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margin">
            <wp:posOffset>5210175</wp:posOffset>
          </wp:positionH>
          <wp:positionV relativeFrom="margin">
            <wp:posOffset>-885825</wp:posOffset>
          </wp:positionV>
          <wp:extent cx="733425" cy="733425"/>
          <wp:effectExtent l="0" t="0" r="0" b="0"/>
          <wp:wrapSquare wrapText="bothSides"/>
          <wp:docPr id="4" name="Picture 4" descr="equal-housing-opportunity-logo-png-transparent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al-housing-opportunity-logo-png-transparent med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E22" w:rsidRPr="00FB0762">
      <w:rPr>
        <w:rFonts w:ascii="Garamond" w:eastAsia="Times New Roman" w:hAnsi="Garamond"/>
        <w:b/>
        <w:sz w:val="28"/>
        <w:szCs w:val="28"/>
      </w:rPr>
      <w:tab/>
    </w:r>
    <w:r w:rsidR="00AA6E22" w:rsidRPr="00C92D3F">
      <w:rPr>
        <w:b/>
        <w:smallCaps/>
        <w:sz w:val="24"/>
      </w:rPr>
      <w:t xml:space="preserve">Texas Department of Housing </w:t>
    </w:r>
    <w:smartTag w:uri="urn:schemas-microsoft-com:office:smarttags" w:element="stockticker">
      <w:r w:rsidR="00AA6E22" w:rsidRPr="00C92D3F">
        <w:rPr>
          <w:b/>
          <w:smallCaps/>
          <w:sz w:val="24"/>
        </w:rPr>
        <w:t>and</w:t>
      </w:r>
    </w:smartTag>
    <w:r w:rsidR="00AA6E22" w:rsidRPr="00C92D3F">
      <w:rPr>
        <w:b/>
        <w:smallCaps/>
        <w:sz w:val="24"/>
      </w:rPr>
      <w:t xml:space="preserve"> Community Affairs</w:t>
    </w:r>
  </w:p>
  <w:p w:rsidR="00AA6E22" w:rsidRPr="00C92D3F" w:rsidRDefault="00AA6E22" w:rsidP="00FB0762">
    <w:pPr>
      <w:tabs>
        <w:tab w:val="center" w:pos="4680"/>
        <w:tab w:val="right" w:pos="9360"/>
      </w:tabs>
      <w:spacing w:after="0" w:line="240" w:lineRule="auto"/>
      <w:jc w:val="center"/>
      <w:rPr>
        <w:rFonts w:eastAsia="Times New Roman"/>
        <w:i/>
        <w:sz w:val="20"/>
        <w:szCs w:val="18"/>
      </w:rPr>
    </w:pPr>
    <w:r w:rsidRPr="00C92D3F">
      <w:rPr>
        <w:rFonts w:eastAsia="Times New Roman"/>
        <w:i/>
        <w:sz w:val="20"/>
        <w:szCs w:val="18"/>
      </w:rPr>
      <w:t>www.tdhca.state.tx.us</w:t>
    </w:r>
  </w:p>
  <w:p w:rsidR="00AA6E22" w:rsidRPr="004F48A6" w:rsidRDefault="00AA6E22" w:rsidP="00FB0762">
    <w:pPr>
      <w:tabs>
        <w:tab w:val="center" w:pos="4680"/>
        <w:tab w:val="right" w:pos="9360"/>
      </w:tabs>
      <w:spacing w:after="0" w:line="240" w:lineRule="auto"/>
      <w:jc w:val="center"/>
      <w:rPr>
        <w:rFonts w:eastAsia="Times New Roman"/>
        <w:b/>
        <w:sz w:val="27"/>
        <w:szCs w:val="27"/>
      </w:rPr>
    </w:pPr>
    <w:r w:rsidRPr="004F48A6">
      <w:rPr>
        <w:rFonts w:eastAsia="Times New Roman"/>
        <w:b/>
        <w:sz w:val="27"/>
        <w:szCs w:val="27"/>
      </w:rPr>
      <w:t>Single Family Fair Housing Affirmative Marketing Plan for Colonia S</w:t>
    </w:r>
    <w:r w:rsidR="00695A23">
      <w:rPr>
        <w:rFonts w:eastAsia="Times New Roman"/>
        <w:b/>
        <w:sz w:val="27"/>
        <w:szCs w:val="27"/>
      </w:rPr>
      <w:t xml:space="preserve">elf Help Centers and Activities </w:t>
    </w:r>
    <w:r w:rsidRPr="004F48A6">
      <w:rPr>
        <w:rFonts w:eastAsia="Times New Roman"/>
        <w:b/>
        <w:sz w:val="27"/>
        <w:szCs w:val="27"/>
      </w:rPr>
      <w:t>Targeting</w:t>
    </w:r>
    <w:r w:rsidR="00695A23">
      <w:rPr>
        <w:rFonts w:eastAsia="Times New Roman"/>
        <w:b/>
        <w:sz w:val="27"/>
        <w:szCs w:val="27"/>
      </w:rPr>
      <w:t xml:space="preserve"> Eligible Populations within</w:t>
    </w:r>
    <w:r w:rsidRPr="004F48A6">
      <w:rPr>
        <w:rFonts w:eastAsia="Times New Roman"/>
        <w:b/>
        <w:sz w:val="27"/>
        <w:szCs w:val="27"/>
      </w:rPr>
      <w:t xml:space="preserve"> Colonias</w:t>
    </w:r>
  </w:p>
  <w:p w:rsidR="00AA6E22" w:rsidRDefault="00AA6E22" w:rsidP="00FB0762">
    <w:pPr>
      <w:tabs>
        <w:tab w:val="center" w:pos="4680"/>
        <w:tab w:val="right" w:pos="9360"/>
      </w:tabs>
      <w:spacing w:after="0" w:line="240" w:lineRule="auto"/>
      <w:jc w:val="center"/>
      <w:rPr>
        <w:rFonts w:ascii="Garamond" w:eastAsia="Times New Roman" w:hAnsi="Garamond"/>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22" w:rsidRPr="00032017" w:rsidRDefault="00AA6E22" w:rsidP="00032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271"/>
    <w:multiLevelType w:val="hybridMultilevel"/>
    <w:tmpl w:val="5922E30E"/>
    <w:lvl w:ilvl="0" w:tplc="B33A6E1A">
      <w:start w:val="1"/>
      <w:numFmt w:val="decimal"/>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F1D96"/>
    <w:multiLevelType w:val="hybridMultilevel"/>
    <w:tmpl w:val="A4B41A28"/>
    <w:lvl w:ilvl="0" w:tplc="DCE61A3C">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641B0"/>
    <w:multiLevelType w:val="hybridMultilevel"/>
    <w:tmpl w:val="372CE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5E"/>
    <w:rsid w:val="00000609"/>
    <w:rsid w:val="00032017"/>
    <w:rsid w:val="000366DC"/>
    <w:rsid w:val="00051D1D"/>
    <w:rsid w:val="00083022"/>
    <w:rsid w:val="00102DC0"/>
    <w:rsid w:val="00104ECF"/>
    <w:rsid w:val="0010727A"/>
    <w:rsid w:val="00133CA5"/>
    <w:rsid w:val="00143899"/>
    <w:rsid w:val="00156C2D"/>
    <w:rsid w:val="001A660E"/>
    <w:rsid w:val="001B3044"/>
    <w:rsid w:val="001C1B0B"/>
    <w:rsid w:val="001D56EC"/>
    <w:rsid w:val="001D5B09"/>
    <w:rsid w:val="001E47EB"/>
    <w:rsid w:val="002A1E5A"/>
    <w:rsid w:val="002E6A90"/>
    <w:rsid w:val="002F079F"/>
    <w:rsid w:val="003466B6"/>
    <w:rsid w:val="003518C6"/>
    <w:rsid w:val="003C18B4"/>
    <w:rsid w:val="003E270E"/>
    <w:rsid w:val="003F2A34"/>
    <w:rsid w:val="0040734E"/>
    <w:rsid w:val="00430EA0"/>
    <w:rsid w:val="00490320"/>
    <w:rsid w:val="004908FB"/>
    <w:rsid w:val="004B2ED6"/>
    <w:rsid w:val="004B4FEA"/>
    <w:rsid w:val="004C7A72"/>
    <w:rsid w:val="004E7E0C"/>
    <w:rsid w:val="004F48A6"/>
    <w:rsid w:val="00514A04"/>
    <w:rsid w:val="0052052B"/>
    <w:rsid w:val="00584624"/>
    <w:rsid w:val="005A2F1C"/>
    <w:rsid w:val="00623845"/>
    <w:rsid w:val="00632FBD"/>
    <w:rsid w:val="00643378"/>
    <w:rsid w:val="00652032"/>
    <w:rsid w:val="00656072"/>
    <w:rsid w:val="00670841"/>
    <w:rsid w:val="00695A23"/>
    <w:rsid w:val="00696DE0"/>
    <w:rsid w:val="006D3F25"/>
    <w:rsid w:val="006E0E51"/>
    <w:rsid w:val="00717EF3"/>
    <w:rsid w:val="007910E8"/>
    <w:rsid w:val="007A343A"/>
    <w:rsid w:val="007B2B9F"/>
    <w:rsid w:val="007B4B3D"/>
    <w:rsid w:val="007D233A"/>
    <w:rsid w:val="00814522"/>
    <w:rsid w:val="00815875"/>
    <w:rsid w:val="00841872"/>
    <w:rsid w:val="00891CFB"/>
    <w:rsid w:val="008A07E2"/>
    <w:rsid w:val="008A211C"/>
    <w:rsid w:val="008A5B23"/>
    <w:rsid w:val="008B576C"/>
    <w:rsid w:val="00915168"/>
    <w:rsid w:val="00933F1D"/>
    <w:rsid w:val="00951CDB"/>
    <w:rsid w:val="00977D51"/>
    <w:rsid w:val="009D7BD5"/>
    <w:rsid w:val="009E5853"/>
    <w:rsid w:val="00A07110"/>
    <w:rsid w:val="00A145C1"/>
    <w:rsid w:val="00A54283"/>
    <w:rsid w:val="00A976A8"/>
    <w:rsid w:val="00AA6E22"/>
    <w:rsid w:val="00AB7C83"/>
    <w:rsid w:val="00AE46BF"/>
    <w:rsid w:val="00B229A8"/>
    <w:rsid w:val="00B9629F"/>
    <w:rsid w:val="00BA363E"/>
    <w:rsid w:val="00BD3BE8"/>
    <w:rsid w:val="00BF0CC5"/>
    <w:rsid w:val="00C52B86"/>
    <w:rsid w:val="00C835D8"/>
    <w:rsid w:val="00C92D3F"/>
    <w:rsid w:val="00CB1CBF"/>
    <w:rsid w:val="00CB4E08"/>
    <w:rsid w:val="00CC4180"/>
    <w:rsid w:val="00CC70EF"/>
    <w:rsid w:val="00CF7A81"/>
    <w:rsid w:val="00D046EB"/>
    <w:rsid w:val="00D052DA"/>
    <w:rsid w:val="00D65585"/>
    <w:rsid w:val="00DA7995"/>
    <w:rsid w:val="00DD61E1"/>
    <w:rsid w:val="00DD6E8A"/>
    <w:rsid w:val="00DE68E1"/>
    <w:rsid w:val="00DF6395"/>
    <w:rsid w:val="00E02A98"/>
    <w:rsid w:val="00E8559E"/>
    <w:rsid w:val="00EA055E"/>
    <w:rsid w:val="00EA6A11"/>
    <w:rsid w:val="00EB3F3F"/>
    <w:rsid w:val="00EE7DD4"/>
    <w:rsid w:val="00EE7F69"/>
    <w:rsid w:val="00F24719"/>
    <w:rsid w:val="00F275B4"/>
    <w:rsid w:val="00F45227"/>
    <w:rsid w:val="00FB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7"/>
    <o:shapelayout v:ext="edit">
      <o:idmap v:ext="edit" data="1"/>
    </o:shapelayout>
  </w:shapeDefaults>
  <w:decimalSymbol w:val="."/>
  <w:listSeparator w:val=","/>
  <w14:docId w14:val="6BB95F6C"/>
  <w15:docId w15:val="{57D9E4A4-2695-4DA4-A4AE-E16425D9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0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A055E"/>
    <w:rPr>
      <w:color w:val="808080"/>
    </w:rPr>
  </w:style>
  <w:style w:type="paragraph" w:styleId="BalloonText">
    <w:name w:val="Balloon Text"/>
    <w:basedOn w:val="Normal"/>
    <w:link w:val="BalloonTextChar"/>
    <w:uiPriority w:val="99"/>
    <w:semiHidden/>
    <w:unhideWhenUsed/>
    <w:rsid w:val="00EA0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055E"/>
    <w:rPr>
      <w:rFonts w:ascii="Tahoma" w:hAnsi="Tahoma" w:cs="Tahoma"/>
      <w:sz w:val="16"/>
      <w:szCs w:val="16"/>
    </w:rPr>
  </w:style>
  <w:style w:type="paragraph" w:styleId="Header">
    <w:name w:val="header"/>
    <w:basedOn w:val="Normal"/>
    <w:link w:val="HeaderChar"/>
    <w:uiPriority w:val="99"/>
    <w:unhideWhenUsed/>
    <w:rsid w:val="00CC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0EF"/>
  </w:style>
  <w:style w:type="paragraph" w:styleId="Footer">
    <w:name w:val="footer"/>
    <w:basedOn w:val="Normal"/>
    <w:link w:val="FooterChar"/>
    <w:uiPriority w:val="99"/>
    <w:unhideWhenUsed/>
    <w:rsid w:val="00CC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0EF"/>
  </w:style>
  <w:style w:type="character" w:styleId="Hyperlink">
    <w:name w:val="Hyperlink"/>
    <w:uiPriority w:val="99"/>
    <w:unhideWhenUsed/>
    <w:rsid w:val="00623845"/>
    <w:rPr>
      <w:color w:val="0000FF"/>
      <w:u w:val="single"/>
    </w:rPr>
  </w:style>
  <w:style w:type="paragraph" w:styleId="ListParagraph">
    <w:name w:val="List Paragraph"/>
    <w:basedOn w:val="Normal"/>
    <w:uiPriority w:val="34"/>
    <w:qFormat/>
    <w:rsid w:val="00696DE0"/>
    <w:pPr>
      <w:ind w:left="720"/>
      <w:contextualSpacing/>
    </w:pPr>
  </w:style>
  <w:style w:type="character" w:styleId="FollowedHyperlink">
    <w:name w:val="FollowedHyperlink"/>
    <w:uiPriority w:val="99"/>
    <w:semiHidden/>
    <w:unhideWhenUsed/>
    <w:rsid w:val="00EB3F3F"/>
    <w:rPr>
      <w:color w:val="800080"/>
      <w:u w:val="single"/>
    </w:rPr>
  </w:style>
  <w:style w:type="table" w:styleId="TableGrid">
    <w:name w:val="Table Grid"/>
    <w:basedOn w:val="TableNormal"/>
    <w:uiPriority w:val="59"/>
    <w:rsid w:val="00AA6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reg.sos.state.tx.us/public/readtac$ext.TacPage?sl=R&amp;app=9&amp;p_dir=&amp;p_rloc=&amp;p_tloc=&amp;p_ploc=&amp;pg=1&amp;p_tac=&amp;ti=10&amp;pt=1&amp;ch=20&amp;rl=9"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texreg.sos.state.tx.us/public/readtac$ext.TacPage?sl=R&amp;app=9&amp;p_dir=&amp;p_rloc=&amp;p_tloc=&amp;p_ploc=&amp;pg=1&amp;p_tac=&amp;ti=10&amp;pt=1&amp;ch=20&amp;rl=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CFR-2003-title24-vol1/xml/CFR-2003-title24-vol1-part8.xml" TargetMode="External"/><Relationship Id="rId5" Type="http://schemas.openxmlformats.org/officeDocument/2006/relationships/webSettings" Target="webSettings.xml"/><Relationship Id="rId15" Type="http://schemas.openxmlformats.org/officeDocument/2006/relationships/hyperlink" Target="http://texreg.sos.state.tx.us/public/readtac$ext.TacPage?sl=R&amp;app=9&amp;p_dir=&amp;p_rloc=&amp;p_tloc=&amp;p_ploc=&amp;pg=1&amp;p_tac=&amp;ti=10&amp;pt=1&amp;ch=20&amp;rl=9" TargetMode="External"/><Relationship Id="rId10" Type="http://schemas.openxmlformats.org/officeDocument/2006/relationships/hyperlink" Target="http://texreg.sos.state.tx.us/public/readtac$ext.TacPage?sl=R&amp;app=9&amp;p_dir=&amp;p_rloc=&amp;p_tloc=&amp;p_ploc=&amp;pg=1&amp;p_tac=&amp;ti=10&amp;pt=1&amp;ch=20&amp;rl=9"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texreg.sos.state.tx.us/public/readtac$ext.TacPage?sl=R&amp;app=9&amp;p_dir=&amp;p_rloc=&amp;p_tloc=&amp;p_ploc=&amp;pg=1&amp;p_tac=&amp;ti=10&amp;pt=1&amp;ch=20&amp;rl=9" TargetMode="External"/><Relationship Id="rId14" Type="http://schemas.openxmlformats.org/officeDocument/2006/relationships/hyperlink" Target="http://texreg.sos.state.tx.us/public/readtac$ext.TacPage?sl=R&amp;app=9&amp;p_dir=&amp;p_rloc=&amp;p_tloc=&amp;p_ploc=&amp;pg=1&amp;p_tac=&amp;ti=10&amp;pt=1&amp;ch=20&amp;rl=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2B64F222E041FC982B1D4BA4586870"/>
        <w:category>
          <w:name w:val="General"/>
          <w:gallery w:val="placeholder"/>
        </w:category>
        <w:types>
          <w:type w:val="bbPlcHdr"/>
        </w:types>
        <w:behaviors>
          <w:behavior w:val="content"/>
        </w:behaviors>
        <w:guid w:val="{A154C514-BF71-48A2-AC11-34776C5568BC}"/>
      </w:docPartPr>
      <w:docPartBody>
        <w:p w:rsidR="00A6778F" w:rsidRDefault="001B066D" w:rsidP="001B066D">
          <w:pPr>
            <w:pStyle w:val="052B64F222E041FC982B1D4BA4586870"/>
          </w:pPr>
          <w:r w:rsidRPr="00766E1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6D"/>
    <w:rsid w:val="00135141"/>
    <w:rsid w:val="001B066D"/>
    <w:rsid w:val="00A6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066D"/>
    <w:rPr>
      <w:color w:val="808080"/>
    </w:rPr>
  </w:style>
  <w:style w:type="paragraph" w:customStyle="1" w:styleId="C15E0550F2194AE89449DFD17803C8B9">
    <w:name w:val="C15E0550F2194AE89449DFD17803C8B9"/>
    <w:rsid w:val="001B066D"/>
    <w:pPr>
      <w:spacing w:after="200" w:line="276" w:lineRule="auto"/>
    </w:pPr>
    <w:rPr>
      <w:rFonts w:ascii="Calibri" w:eastAsia="Calibri" w:hAnsi="Calibri" w:cs="Times New Roman"/>
    </w:rPr>
  </w:style>
  <w:style w:type="paragraph" w:customStyle="1" w:styleId="C15E0550F2194AE89449DFD17803C8B91">
    <w:name w:val="C15E0550F2194AE89449DFD17803C8B91"/>
    <w:rsid w:val="001B066D"/>
    <w:pPr>
      <w:spacing w:after="200" w:line="276" w:lineRule="auto"/>
    </w:pPr>
    <w:rPr>
      <w:rFonts w:ascii="Calibri" w:eastAsia="Calibri" w:hAnsi="Calibri" w:cs="Times New Roman"/>
    </w:rPr>
  </w:style>
  <w:style w:type="paragraph" w:customStyle="1" w:styleId="E9EA6930F5C94C28B98BF4CD2A1E4E16">
    <w:name w:val="E9EA6930F5C94C28B98BF4CD2A1E4E16"/>
    <w:rsid w:val="001B066D"/>
  </w:style>
  <w:style w:type="paragraph" w:customStyle="1" w:styleId="B7FD40CEB3B24085B27D4D17766A7DAC">
    <w:name w:val="B7FD40CEB3B24085B27D4D17766A7DAC"/>
    <w:rsid w:val="001B066D"/>
  </w:style>
  <w:style w:type="paragraph" w:customStyle="1" w:styleId="052B64F222E041FC982B1D4BA4586870">
    <w:name w:val="052B64F222E041FC982B1D4BA4586870"/>
    <w:rsid w:val="001B066D"/>
    <w:pPr>
      <w:spacing w:after="200" w:line="276" w:lineRule="auto"/>
    </w:pPr>
    <w:rPr>
      <w:rFonts w:ascii="Calibri" w:eastAsia="Calibri" w:hAnsi="Calibri" w:cs="Times New Roman"/>
    </w:rPr>
  </w:style>
  <w:style w:type="paragraph" w:customStyle="1" w:styleId="418402BB14214C728A335DE1DCDEDFEF">
    <w:name w:val="418402BB14214C728A335DE1DCDEDFEF"/>
    <w:rsid w:val="00135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20A10-5943-4100-8CE2-DA66C547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4432</CharactersWithSpaces>
  <SharedDoc>false</SharedDoc>
  <HLinks>
    <vt:vector size="42" baseType="variant">
      <vt:variant>
        <vt:i4>5373989</vt:i4>
      </vt:variant>
      <vt:variant>
        <vt:i4>18</vt:i4>
      </vt:variant>
      <vt:variant>
        <vt:i4>0</vt:i4>
      </vt:variant>
      <vt:variant>
        <vt:i4>5</vt:i4>
      </vt:variant>
      <vt:variant>
        <vt:lpwstr>http://texreg.sos.state.tx.us/public/readtac$ext.TacPage?sl=R&amp;app=9&amp;p_dir=&amp;p_rloc=&amp;p_tloc=&amp;p_ploc=&amp;pg=1&amp;p_tac=&amp;ti=10&amp;pt=1&amp;ch=20&amp;rl=9</vt:lpwstr>
      </vt:variant>
      <vt:variant>
        <vt:lpwstr/>
      </vt:variant>
      <vt:variant>
        <vt:i4>5373989</vt:i4>
      </vt:variant>
      <vt:variant>
        <vt:i4>15</vt:i4>
      </vt:variant>
      <vt:variant>
        <vt:i4>0</vt:i4>
      </vt:variant>
      <vt:variant>
        <vt:i4>5</vt:i4>
      </vt:variant>
      <vt:variant>
        <vt:lpwstr>http://texreg.sos.state.tx.us/public/readtac$ext.TacPage?sl=R&amp;app=9&amp;p_dir=&amp;p_rloc=&amp;p_tloc=&amp;p_ploc=&amp;pg=1&amp;p_tac=&amp;ti=10&amp;pt=1&amp;ch=20&amp;rl=9</vt:lpwstr>
      </vt:variant>
      <vt:variant>
        <vt:lpwstr/>
      </vt:variant>
      <vt:variant>
        <vt:i4>5373989</vt:i4>
      </vt:variant>
      <vt:variant>
        <vt:i4>12</vt:i4>
      </vt:variant>
      <vt:variant>
        <vt:i4>0</vt:i4>
      </vt:variant>
      <vt:variant>
        <vt:i4>5</vt:i4>
      </vt:variant>
      <vt:variant>
        <vt:lpwstr>http://texreg.sos.state.tx.us/public/readtac$ext.TacPage?sl=R&amp;app=9&amp;p_dir=&amp;p_rloc=&amp;p_tloc=&amp;p_ploc=&amp;pg=1&amp;p_tac=&amp;ti=10&amp;pt=1&amp;ch=20&amp;rl=9</vt:lpwstr>
      </vt:variant>
      <vt:variant>
        <vt:lpwstr/>
      </vt:variant>
      <vt:variant>
        <vt:i4>8257585</vt:i4>
      </vt:variant>
      <vt:variant>
        <vt:i4>9</vt:i4>
      </vt:variant>
      <vt:variant>
        <vt:i4>0</vt:i4>
      </vt:variant>
      <vt:variant>
        <vt:i4>5</vt:i4>
      </vt:variant>
      <vt:variant>
        <vt:lpwstr>https://www.gpo.gov/fdsys/pkg/CFR-2003-title24-vol1/xml/CFR-2003-title24-vol1-part8.xml</vt:lpwstr>
      </vt:variant>
      <vt:variant>
        <vt:lpwstr>seqnum8.4</vt:lpwstr>
      </vt:variant>
      <vt:variant>
        <vt:i4>5373989</vt:i4>
      </vt:variant>
      <vt:variant>
        <vt:i4>6</vt:i4>
      </vt:variant>
      <vt:variant>
        <vt:i4>0</vt:i4>
      </vt:variant>
      <vt:variant>
        <vt:i4>5</vt:i4>
      </vt:variant>
      <vt:variant>
        <vt:lpwstr>http://texreg.sos.state.tx.us/public/readtac$ext.TacPage?sl=R&amp;app=9&amp;p_dir=&amp;p_rloc=&amp;p_tloc=&amp;p_ploc=&amp;pg=1&amp;p_tac=&amp;ti=10&amp;pt=1&amp;ch=20&amp;rl=9</vt:lpwstr>
      </vt:variant>
      <vt:variant>
        <vt:lpwstr/>
      </vt:variant>
      <vt:variant>
        <vt:i4>5373989</vt:i4>
      </vt:variant>
      <vt:variant>
        <vt:i4>3</vt:i4>
      </vt:variant>
      <vt:variant>
        <vt:i4>0</vt:i4>
      </vt:variant>
      <vt:variant>
        <vt:i4>5</vt:i4>
      </vt:variant>
      <vt:variant>
        <vt:lpwstr>http://texreg.sos.state.tx.us/public/readtac$ext.TacPage?sl=R&amp;app=9&amp;p_dir=&amp;p_rloc=&amp;p_tloc=&amp;p_ploc=&amp;pg=1&amp;p_tac=&amp;ti=10&amp;pt=1&amp;ch=20&amp;rl=9</vt:lpwstr>
      </vt:variant>
      <vt:variant>
        <vt:lpwstr/>
      </vt:variant>
      <vt:variant>
        <vt:i4>5373989</vt:i4>
      </vt:variant>
      <vt:variant>
        <vt:i4>0</vt:i4>
      </vt:variant>
      <vt:variant>
        <vt:i4>0</vt:i4>
      </vt:variant>
      <vt:variant>
        <vt:i4>5</vt:i4>
      </vt:variant>
      <vt:variant>
        <vt:lpwstr>http://texreg.sos.state.tx.us/public/readtac$ext.TacPage?sl=R&amp;app=9&amp;p_dir=&amp;p_rloc=&amp;p_tloc=&amp;p_ploc=&amp;pg=1&amp;p_tac=&amp;ti=10&amp;pt=1&amp;ch=20&amp;rl=9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Darus</dc:creator>
  <cp:keywords/>
  <cp:lastModifiedBy>Nathan Darus</cp:lastModifiedBy>
  <cp:revision>3</cp:revision>
  <cp:lastPrinted>2019-10-17T18:59:00Z</cp:lastPrinted>
  <dcterms:created xsi:type="dcterms:W3CDTF">2019-11-05T20:56:00Z</dcterms:created>
  <dcterms:modified xsi:type="dcterms:W3CDTF">2019-11-05T20:57:00Z</dcterms:modified>
</cp:coreProperties>
</file>